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BAB" w:rsidRPr="00233DE7" w:rsidRDefault="007E2E2F" w:rsidP="00FB150D">
      <w:pPr>
        <w:pStyle w:val="Corpodetexto"/>
        <w:ind w:left="708" w:hanging="141"/>
        <w:rPr>
          <w:rFonts w:cs="Arial"/>
          <w:b/>
          <w:sz w:val="21"/>
          <w:szCs w:val="21"/>
        </w:rPr>
      </w:pPr>
      <w:r w:rsidRPr="00233DE7">
        <w:rPr>
          <w:rFonts w:cs="Arial"/>
          <w:b/>
          <w:sz w:val="21"/>
          <w:szCs w:val="21"/>
        </w:rPr>
        <w:tab/>
      </w:r>
      <w:r w:rsidRPr="00233DE7">
        <w:rPr>
          <w:rFonts w:cs="Arial"/>
          <w:b/>
          <w:sz w:val="21"/>
          <w:szCs w:val="21"/>
        </w:rPr>
        <w:tab/>
      </w:r>
      <w:r w:rsidRPr="00233DE7">
        <w:rPr>
          <w:rFonts w:cs="Arial"/>
          <w:b/>
          <w:sz w:val="21"/>
          <w:szCs w:val="21"/>
        </w:rPr>
        <w:tab/>
      </w:r>
      <w:r w:rsidR="00781DE7" w:rsidRPr="00233DE7">
        <w:rPr>
          <w:rFonts w:cs="Arial"/>
          <w:b/>
          <w:sz w:val="21"/>
          <w:szCs w:val="21"/>
        </w:rPr>
        <w:tab/>
      </w:r>
    </w:p>
    <w:p w:rsidR="00507D21" w:rsidRPr="00233DE7" w:rsidRDefault="00507D21" w:rsidP="00FB150D">
      <w:pPr>
        <w:pStyle w:val="Corpodetexto"/>
        <w:ind w:left="708" w:hanging="141"/>
        <w:rPr>
          <w:rFonts w:cs="Arial"/>
          <w:b/>
          <w:sz w:val="21"/>
          <w:szCs w:val="21"/>
        </w:rPr>
      </w:pPr>
      <w:r w:rsidRPr="00233DE7">
        <w:rPr>
          <w:rFonts w:cs="Arial"/>
          <w:b/>
          <w:sz w:val="21"/>
          <w:szCs w:val="21"/>
        </w:rPr>
        <w:t>DECRETO N</w:t>
      </w:r>
      <w:r w:rsidR="00764073" w:rsidRPr="00233DE7">
        <w:rPr>
          <w:rFonts w:cs="Arial"/>
          <w:b/>
          <w:bCs/>
          <w:sz w:val="21"/>
          <w:szCs w:val="21"/>
        </w:rPr>
        <w:t>º 20,</w:t>
      </w:r>
      <w:r w:rsidRPr="00233DE7">
        <w:rPr>
          <w:rFonts w:cs="Arial"/>
          <w:b/>
          <w:sz w:val="21"/>
          <w:szCs w:val="21"/>
        </w:rPr>
        <w:t xml:space="preserve"> DE </w:t>
      </w:r>
      <w:r w:rsidR="00DA720D">
        <w:rPr>
          <w:rFonts w:cs="Arial"/>
          <w:b/>
          <w:sz w:val="21"/>
          <w:szCs w:val="21"/>
        </w:rPr>
        <w:t>22</w:t>
      </w:r>
      <w:r w:rsidRPr="00233DE7">
        <w:rPr>
          <w:rFonts w:cs="Arial"/>
          <w:b/>
          <w:sz w:val="21"/>
          <w:szCs w:val="21"/>
        </w:rPr>
        <w:t xml:space="preserve"> DE MARÇO DE 2020.</w:t>
      </w:r>
    </w:p>
    <w:p w:rsidR="00F35936" w:rsidRPr="00233DE7" w:rsidRDefault="00F35936" w:rsidP="00FB150D">
      <w:pPr>
        <w:pStyle w:val="Corpodetexto"/>
        <w:ind w:left="708" w:hanging="141"/>
        <w:rPr>
          <w:rFonts w:cs="Arial"/>
          <w:b/>
          <w:sz w:val="21"/>
          <w:szCs w:val="21"/>
        </w:rPr>
      </w:pPr>
    </w:p>
    <w:p w:rsidR="00F35936" w:rsidRPr="00233DE7" w:rsidRDefault="00F35936" w:rsidP="00FB150D">
      <w:pPr>
        <w:pStyle w:val="Corpodetexto"/>
        <w:ind w:left="708" w:hanging="141"/>
        <w:rPr>
          <w:rFonts w:cs="Arial"/>
          <w:b/>
          <w:sz w:val="21"/>
          <w:szCs w:val="21"/>
        </w:rPr>
      </w:pPr>
    </w:p>
    <w:p w:rsidR="004B7AA2" w:rsidRPr="00233DE7" w:rsidRDefault="00680D1A" w:rsidP="00FB150D">
      <w:pPr>
        <w:pStyle w:val="Default"/>
        <w:jc w:val="both"/>
        <w:rPr>
          <w:rFonts w:ascii="Arial" w:hAnsi="Arial" w:cs="Arial"/>
          <w:sz w:val="21"/>
          <w:szCs w:val="21"/>
          <w:lang w:eastAsia="pt-BR"/>
        </w:rPr>
      </w:pPr>
      <w:r w:rsidRPr="00233DE7">
        <w:rPr>
          <w:rFonts w:ascii="Arial" w:hAnsi="Arial" w:cs="Arial"/>
          <w:sz w:val="21"/>
          <w:szCs w:val="21"/>
        </w:rPr>
        <w:br/>
      </w:r>
    </w:p>
    <w:p w:rsidR="00680D1A" w:rsidRPr="00233DE7" w:rsidRDefault="00516B61" w:rsidP="00FB150D">
      <w:pPr>
        <w:shd w:val="clear" w:color="auto" w:fill="FFFFFF"/>
        <w:ind w:left="4536"/>
        <w:jc w:val="both"/>
        <w:rPr>
          <w:rFonts w:ascii="Arial" w:hAnsi="Arial" w:cs="Arial"/>
          <w:b/>
          <w:color w:val="000000"/>
          <w:sz w:val="21"/>
          <w:szCs w:val="21"/>
        </w:rPr>
      </w:pPr>
      <w:r w:rsidRPr="00233DE7">
        <w:rPr>
          <w:rFonts w:ascii="Arial" w:hAnsi="Arial" w:cs="Arial"/>
          <w:b/>
          <w:color w:val="000000"/>
          <w:sz w:val="21"/>
          <w:szCs w:val="21"/>
        </w:rPr>
        <w:t>DECRETA SITUAÇÃO DE CALAMIDADE PÚBLICA EM TODO O TERRITÓRIO DO MUNICÍPIO DE ROSÁRIO DO SUL, EM RAZÃO DA NECESSIDADE DEPREVENÇÃO E DE ENFRENTAMENTO ÀPANDEMIA CAUSADA PELO NOVO CORONAVÍRUS (COVID-19).</w:t>
      </w:r>
    </w:p>
    <w:p w:rsidR="00F35936" w:rsidRPr="00233DE7" w:rsidRDefault="00F35936" w:rsidP="00FB150D">
      <w:pPr>
        <w:shd w:val="clear" w:color="auto" w:fill="FFFFFF"/>
        <w:ind w:left="4536"/>
        <w:jc w:val="both"/>
        <w:rPr>
          <w:rFonts w:ascii="Arial" w:hAnsi="Arial" w:cs="Arial"/>
          <w:b/>
          <w:color w:val="000000"/>
          <w:sz w:val="21"/>
          <w:szCs w:val="21"/>
        </w:rPr>
      </w:pPr>
    </w:p>
    <w:p w:rsidR="00AE3AB1" w:rsidRPr="00233DE7" w:rsidRDefault="00AE3AB1" w:rsidP="00FB150D">
      <w:pPr>
        <w:shd w:val="clear" w:color="auto" w:fill="FFFFFF"/>
        <w:ind w:left="4536"/>
        <w:jc w:val="both"/>
        <w:rPr>
          <w:rFonts w:ascii="Arial" w:hAnsi="Arial" w:cs="Arial"/>
          <w:b/>
          <w:sz w:val="21"/>
          <w:szCs w:val="21"/>
        </w:rPr>
      </w:pPr>
    </w:p>
    <w:p w:rsidR="004B7AA2" w:rsidRPr="00233DE7" w:rsidRDefault="004B7AA2" w:rsidP="00FB150D">
      <w:pPr>
        <w:tabs>
          <w:tab w:val="left" w:pos="1418"/>
        </w:tabs>
        <w:jc w:val="both"/>
        <w:rPr>
          <w:rFonts w:ascii="Arial" w:hAnsi="Arial" w:cs="Arial"/>
          <w:sz w:val="21"/>
          <w:szCs w:val="21"/>
        </w:rPr>
      </w:pPr>
    </w:p>
    <w:p w:rsidR="00F117F8" w:rsidRPr="00233DE7" w:rsidRDefault="00680D1A" w:rsidP="00FB150D">
      <w:pPr>
        <w:tabs>
          <w:tab w:val="left" w:pos="1418"/>
        </w:tabs>
        <w:jc w:val="both"/>
        <w:rPr>
          <w:rFonts w:ascii="Arial" w:hAnsi="Arial" w:cs="Arial"/>
          <w:sz w:val="21"/>
          <w:szCs w:val="21"/>
        </w:rPr>
      </w:pPr>
      <w:r w:rsidRPr="00233DE7">
        <w:rPr>
          <w:rFonts w:ascii="Arial" w:hAnsi="Arial" w:cs="Arial"/>
          <w:sz w:val="21"/>
          <w:szCs w:val="21"/>
        </w:rPr>
        <w:t>A Sra.</w:t>
      </w:r>
      <w:r w:rsidRPr="00233DE7">
        <w:rPr>
          <w:rFonts w:ascii="Arial" w:hAnsi="Arial" w:cs="Arial"/>
          <w:b/>
          <w:bCs/>
          <w:smallCaps/>
          <w:sz w:val="21"/>
          <w:szCs w:val="21"/>
        </w:rPr>
        <w:t>ZILASE JOBIM ARGEMI ROSSIGNOLLO</w:t>
      </w:r>
      <w:r w:rsidRPr="00233DE7">
        <w:rPr>
          <w:rFonts w:ascii="Arial" w:hAnsi="Arial" w:cs="Arial"/>
          <w:b/>
          <w:bCs/>
          <w:sz w:val="21"/>
          <w:szCs w:val="21"/>
        </w:rPr>
        <w:t>,</w:t>
      </w:r>
      <w:r w:rsidRPr="00233DE7">
        <w:rPr>
          <w:rFonts w:ascii="Arial" w:hAnsi="Arial" w:cs="Arial"/>
          <w:bCs/>
          <w:sz w:val="21"/>
          <w:szCs w:val="21"/>
        </w:rPr>
        <w:t>Prefeita de Rosário do Sul,</w:t>
      </w:r>
      <w:r w:rsidRPr="00233DE7">
        <w:rPr>
          <w:rFonts w:ascii="Arial" w:hAnsi="Arial" w:cs="Arial"/>
          <w:sz w:val="21"/>
          <w:szCs w:val="21"/>
        </w:rPr>
        <w:t>localizado no Estado do Rio Grande do Sul</w:t>
      </w:r>
      <w:r w:rsidRPr="00233DE7">
        <w:rPr>
          <w:rFonts w:ascii="Arial" w:hAnsi="Arial" w:cs="Arial"/>
          <w:b/>
          <w:sz w:val="21"/>
          <w:szCs w:val="21"/>
        </w:rPr>
        <w:t xml:space="preserve">, </w:t>
      </w:r>
      <w:r w:rsidRPr="00233DE7">
        <w:rPr>
          <w:rFonts w:ascii="Arial" w:hAnsi="Arial" w:cs="Arial"/>
          <w:sz w:val="21"/>
          <w:szCs w:val="21"/>
        </w:rPr>
        <w:t xml:space="preserve">uso de suas atribuições legais, conferidas pela Lei Orgânica do Município e, tendo em vista o disposto na Lei Federal nº 13.979, de 6 de fevereiro de 2020,  </w:t>
      </w:r>
    </w:p>
    <w:p w:rsidR="009F476B" w:rsidRPr="00233DE7" w:rsidRDefault="009F476B" w:rsidP="00FB150D">
      <w:pPr>
        <w:tabs>
          <w:tab w:val="left" w:pos="1418"/>
        </w:tabs>
        <w:jc w:val="both"/>
        <w:rPr>
          <w:rFonts w:ascii="Arial" w:hAnsi="Arial" w:cs="Arial"/>
          <w:sz w:val="21"/>
          <w:szCs w:val="21"/>
        </w:rPr>
      </w:pPr>
    </w:p>
    <w:p w:rsidR="00764073" w:rsidRPr="00233DE7" w:rsidRDefault="00764073" w:rsidP="00FB150D">
      <w:pPr>
        <w:tabs>
          <w:tab w:val="left" w:pos="1418"/>
        </w:tabs>
        <w:jc w:val="both"/>
        <w:rPr>
          <w:rFonts w:ascii="Arial" w:hAnsi="Arial" w:cs="Arial"/>
          <w:sz w:val="21"/>
          <w:szCs w:val="21"/>
        </w:rPr>
      </w:pPr>
      <w:r w:rsidRPr="00233DE7">
        <w:rPr>
          <w:rFonts w:ascii="Arial" w:hAnsi="Arial" w:cs="Arial"/>
          <w:b/>
          <w:sz w:val="21"/>
          <w:szCs w:val="21"/>
        </w:rPr>
        <w:t>CONSIDERANDO</w:t>
      </w:r>
      <w:r w:rsidRPr="00233DE7">
        <w:rPr>
          <w:rFonts w:ascii="Arial" w:hAnsi="Arial" w:cs="Arial"/>
          <w:sz w:val="21"/>
          <w:szCs w:val="21"/>
        </w:rPr>
        <w:t xml:space="preserve"> o Decreto de Calamidade Pública exarado pelo Governo Federal e decreto de Calamidade Púbica do Governo Estadual (Decreto nº 55.128 de 19/03/2020);</w:t>
      </w:r>
    </w:p>
    <w:p w:rsidR="00764073" w:rsidRPr="00233DE7" w:rsidRDefault="00764073" w:rsidP="00FB150D">
      <w:pPr>
        <w:tabs>
          <w:tab w:val="left" w:pos="1418"/>
        </w:tabs>
        <w:jc w:val="both"/>
        <w:rPr>
          <w:rFonts w:ascii="Arial" w:hAnsi="Arial" w:cs="Arial"/>
          <w:sz w:val="21"/>
          <w:szCs w:val="21"/>
        </w:rPr>
      </w:pPr>
    </w:p>
    <w:p w:rsidR="00FB150D" w:rsidRPr="00233DE7" w:rsidRDefault="00764073" w:rsidP="00FB150D">
      <w:pPr>
        <w:tabs>
          <w:tab w:val="left" w:pos="1418"/>
        </w:tabs>
        <w:jc w:val="both"/>
        <w:rPr>
          <w:rFonts w:ascii="Arial" w:hAnsi="Arial" w:cs="Arial"/>
          <w:sz w:val="21"/>
          <w:szCs w:val="21"/>
        </w:rPr>
      </w:pPr>
      <w:r w:rsidRPr="00233DE7">
        <w:rPr>
          <w:rFonts w:ascii="Arial" w:hAnsi="Arial" w:cs="Arial"/>
          <w:b/>
          <w:sz w:val="21"/>
          <w:szCs w:val="21"/>
        </w:rPr>
        <w:t>CONSIDERANDO</w:t>
      </w:r>
      <w:r w:rsidR="00FB150D" w:rsidRPr="00233DE7">
        <w:rPr>
          <w:rFonts w:ascii="Arial" w:hAnsi="Arial" w:cs="Arial"/>
          <w:sz w:val="21"/>
          <w:szCs w:val="21"/>
        </w:rPr>
        <w:t>as recomendações emitidas pelo Comitê técnico de Enfrentamento e Combate ao Coronavírus (COVID- 19) de Rosário do Sul, na Ata nº05, datada de 20/03/2020;</w:t>
      </w:r>
    </w:p>
    <w:p w:rsidR="00FB150D" w:rsidRPr="00233DE7" w:rsidRDefault="00FB150D" w:rsidP="00FB150D">
      <w:pPr>
        <w:tabs>
          <w:tab w:val="left" w:pos="1418"/>
        </w:tabs>
        <w:jc w:val="both"/>
        <w:rPr>
          <w:rFonts w:ascii="Arial" w:hAnsi="Arial" w:cs="Arial"/>
          <w:sz w:val="21"/>
          <w:szCs w:val="21"/>
        </w:rPr>
      </w:pPr>
    </w:p>
    <w:p w:rsidR="00764073" w:rsidRPr="00233DE7" w:rsidRDefault="00FB150D" w:rsidP="00FB150D">
      <w:pPr>
        <w:tabs>
          <w:tab w:val="left" w:pos="1418"/>
        </w:tabs>
        <w:jc w:val="both"/>
        <w:rPr>
          <w:rFonts w:ascii="Arial" w:hAnsi="Arial" w:cs="Arial"/>
          <w:sz w:val="21"/>
          <w:szCs w:val="21"/>
        </w:rPr>
      </w:pPr>
      <w:r w:rsidRPr="00233DE7">
        <w:rPr>
          <w:rFonts w:ascii="Arial" w:hAnsi="Arial" w:cs="Arial"/>
          <w:b/>
          <w:sz w:val="21"/>
          <w:szCs w:val="21"/>
        </w:rPr>
        <w:t>CONSIDERANDO</w:t>
      </w:r>
      <w:r w:rsidR="00764073" w:rsidRPr="00233DE7">
        <w:rPr>
          <w:rFonts w:ascii="Arial" w:hAnsi="Arial" w:cs="Arial"/>
          <w:sz w:val="21"/>
          <w:szCs w:val="21"/>
        </w:rPr>
        <w:t xml:space="preserve"> a necessidade de complementar o</w:t>
      </w:r>
      <w:r w:rsidRPr="00233DE7">
        <w:rPr>
          <w:rFonts w:ascii="Arial" w:hAnsi="Arial" w:cs="Arial"/>
          <w:sz w:val="21"/>
          <w:szCs w:val="21"/>
        </w:rPr>
        <w:t>s</w:t>
      </w:r>
      <w:r w:rsidR="00764073" w:rsidRPr="00233DE7">
        <w:rPr>
          <w:rFonts w:ascii="Arial" w:hAnsi="Arial" w:cs="Arial"/>
          <w:sz w:val="21"/>
          <w:szCs w:val="21"/>
        </w:rPr>
        <w:t xml:space="preserve"> Decreto</w:t>
      </w:r>
      <w:r w:rsidRPr="00233DE7">
        <w:rPr>
          <w:rFonts w:ascii="Arial" w:hAnsi="Arial" w:cs="Arial"/>
          <w:sz w:val="21"/>
          <w:szCs w:val="21"/>
        </w:rPr>
        <w:t>s Municipais</w:t>
      </w:r>
      <w:r w:rsidR="00764073" w:rsidRPr="00233DE7">
        <w:rPr>
          <w:rFonts w:ascii="Arial" w:hAnsi="Arial" w:cs="Arial"/>
          <w:sz w:val="21"/>
          <w:szCs w:val="21"/>
        </w:rPr>
        <w:t xml:space="preserve"> nº </w:t>
      </w:r>
      <w:r w:rsidRPr="00233DE7">
        <w:rPr>
          <w:rFonts w:ascii="Arial" w:hAnsi="Arial" w:cs="Arial"/>
          <w:sz w:val="21"/>
          <w:szCs w:val="21"/>
        </w:rPr>
        <w:t>18 e 19, datados de 17/03/2020 e 19/03/2020</w:t>
      </w:r>
      <w:r w:rsidR="00764073" w:rsidRPr="00233DE7">
        <w:rPr>
          <w:rFonts w:ascii="Arial" w:hAnsi="Arial" w:cs="Arial"/>
          <w:sz w:val="21"/>
          <w:szCs w:val="21"/>
        </w:rPr>
        <w:t>;</w:t>
      </w:r>
    </w:p>
    <w:p w:rsidR="00764073" w:rsidRPr="00233DE7" w:rsidRDefault="00764073" w:rsidP="00FB150D">
      <w:pPr>
        <w:tabs>
          <w:tab w:val="left" w:pos="1418"/>
        </w:tabs>
        <w:jc w:val="both"/>
        <w:rPr>
          <w:rFonts w:ascii="Arial" w:hAnsi="Arial" w:cs="Arial"/>
          <w:sz w:val="21"/>
          <w:szCs w:val="21"/>
        </w:rPr>
      </w:pPr>
    </w:p>
    <w:p w:rsidR="00764073" w:rsidRPr="00233DE7" w:rsidRDefault="00764073" w:rsidP="00FB150D">
      <w:pPr>
        <w:tabs>
          <w:tab w:val="left" w:pos="1418"/>
        </w:tabs>
        <w:jc w:val="both"/>
        <w:rPr>
          <w:rFonts w:ascii="Arial" w:hAnsi="Arial" w:cs="Arial"/>
          <w:sz w:val="21"/>
          <w:szCs w:val="21"/>
        </w:rPr>
      </w:pPr>
      <w:r w:rsidRPr="00233DE7">
        <w:rPr>
          <w:rFonts w:ascii="Arial" w:hAnsi="Arial" w:cs="Arial"/>
          <w:b/>
          <w:sz w:val="21"/>
          <w:szCs w:val="21"/>
        </w:rPr>
        <w:t>CONSIDERANDO</w:t>
      </w:r>
      <w:r w:rsidRPr="00233DE7">
        <w:rPr>
          <w:rFonts w:ascii="Arial" w:hAnsi="Arial" w:cs="Arial"/>
          <w:sz w:val="21"/>
          <w:szCs w:val="21"/>
        </w:rPr>
        <w:t xml:space="preserve"> que o município apresenta aproximadamente 30% da população rosariense (IBGE/2010)</w:t>
      </w:r>
      <w:r w:rsidR="00FB150D" w:rsidRPr="00233DE7">
        <w:rPr>
          <w:rFonts w:ascii="Arial" w:hAnsi="Arial" w:cs="Arial"/>
          <w:sz w:val="21"/>
          <w:szCs w:val="21"/>
        </w:rPr>
        <w:t xml:space="preserve"> de idosos,</w:t>
      </w:r>
      <w:r w:rsidRPr="00233DE7">
        <w:rPr>
          <w:rFonts w:ascii="Arial" w:hAnsi="Arial" w:cs="Arial"/>
          <w:sz w:val="21"/>
          <w:szCs w:val="21"/>
        </w:rPr>
        <w:t>e, portanto, população de risco;</w:t>
      </w:r>
    </w:p>
    <w:p w:rsidR="00764073" w:rsidRPr="00233DE7" w:rsidRDefault="00764073" w:rsidP="00FB150D">
      <w:pPr>
        <w:tabs>
          <w:tab w:val="left" w:pos="1418"/>
        </w:tabs>
        <w:jc w:val="both"/>
        <w:rPr>
          <w:rFonts w:ascii="Arial" w:hAnsi="Arial" w:cs="Arial"/>
          <w:sz w:val="21"/>
          <w:szCs w:val="21"/>
        </w:rPr>
      </w:pPr>
    </w:p>
    <w:p w:rsidR="00195328" w:rsidRPr="00233DE7" w:rsidRDefault="00764073" w:rsidP="00FB150D">
      <w:pPr>
        <w:tabs>
          <w:tab w:val="left" w:pos="1418"/>
        </w:tabs>
        <w:jc w:val="both"/>
        <w:rPr>
          <w:rFonts w:ascii="Arial" w:hAnsi="Arial" w:cs="Arial"/>
          <w:sz w:val="21"/>
          <w:szCs w:val="21"/>
        </w:rPr>
      </w:pPr>
      <w:r w:rsidRPr="00233DE7">
        <w:rPr>
          <w:rFonts w:ascii="Arial" w:hAnsi="Arial" w:cs="Arial"/>
          <w:b/>
          <w:sz w:val="21"/>
          <w:szCs w:val="21"/>
        </w:rPr>
        <w:t>CONSIDERANDO</w:t>
      </w:r>
      <w:r w:rsidRPr="00233DE7">
        <w:rPr>
          <w:rFonts w:ascii="Arial" w:hAnsi="Arial" w:cs="Arial"/>
          <w:sz w:val="21"/>
          <w:szCs w:val="21"/>
        </w:rPr>
        <w:t xml:space="preserve"> a insuficiência de condições estruturais, físicas, de materiais e insumos para atender uma possível demanda decorrente da pandemia provocada</w:t>
      </w:r>
      <w:r w:rsidR="00195328" w:rsidRPr="00233DE7">
        <w:rPr>
          <w:rFonts w:ascii="Arial" w:hAnsi="Arial" w:cs="Arial"/>
          <w:sz w:val="21"/>
          <w:szCs w:val="21"/>
        </w:rPr>
        <w:t xml:space="preserve"> pelo novo Coronavírus;</w:t>
      </w:r>
    </w:p>
    <w:p w:rsidR="00195328" w:rsidRPr="00233DE7" w:rsidRDefault="00195328" w:rsidP="00FB150D">
      <w:pPr>
        <w:tabs>
          <w:tab w:val="left" w:pos="1418"/>
        </w:tabs>
        <w:jc w:val="both"/>
        <w:rPr>
          <w:rFonts w:ascii="Arial" w:hAnsi="Arial" w:cs="Arial"/>
          <w:sz w:val="21"/>
          <w:szCs w:val="21"/>
        </w:rPr>
      </w:pPr>
    </w:p>
    <w:p w:rsidR="00195328" w:rsidRPr="00233DE7" w:rsidRDefault="00195328" w:rsidP="00FB150D">
      <w:pPr>
        <w:tabs>
          <w:tab w:val="left" w:pos="1418"/>
        </w:tabs>
        <w:jc w:val="both"/>
        <w:rPr>
          <w:rFonts w:ascii="Arial" w:hAnsi="Arial" w:cs="Arial"/>
          <w:sz w:val="21"/>
          <w:szCs w:val="21"/>
        </w:rPr>
      </w:pPr>
      <w:r w:rsidRPr="00233DE7">
        <w:rPr>
          <w:rFonts w:ascii="Arial" w:hAnsi="Arial" w:cs="Arial"/>
          <w:b/>
          <w:sz w:val="21"/>
          <w:szCs w:val="21"/>
        </w:rPr>
        <w:t>CONSIDERANDO</w:t>
      </w:r>
      <w:r w:rsidRPr="00233DE7">
        <w:rPr>
          <w:rFonts w:ascii="Arial" w:hAnsi="Arial" w:cs="Arial"/>
          <w:sz w:val="21"/>
          <w:szCs w:val="21"/>
        </w:rPr>
        <w:t xml:space="preserve"> que o Município encontra-se em zona de fronteira, sem condições de controle e fiscalização quanto aos estrangeiros que entram e saem do seu território</w:t>
      </w:r>
      <w:r w:rsidR="00FD7D79" w:rsidRPr="00233DE7">
        <w:rPr>
          <w:rFonts w:ascii="Arial" w:hAnsi="Arial" w:cs="Arial"/>
          <w:sz w:val="21"/>
          <w:szCs w:val="21"/>
        </w:rPr>
        <w:t xml:space="preserve"> e</w:t>
      </w:r>
      <w:r w:rsidRPr="00233DE7">
        <w:rPr>
          <w:rFonts w:ascii="Arial" w:hAnsi="Arial" w:cs="Arial"/>
          <w:sz w:val="21"/>
          <w:szCs w:val="21"/>
        </w:rPr>
        <w:t>;</w:t>
      </w:r>
    </w:p>
    <w:p w:rsidR="00FD7D79" w:rsidRPr="00233DE7" w:rsidRDefault="00FD7D79" w:rsidP="00FB150D">
      <w:pPr>
        <w:tabs>
          <w:tab w:val="left" w:pos="1418"/>
        </w:tabs>
        <w:jc w:val="both"/>
        <w:rPr>
          <w:rFonts w:ascii="Arial" w:hAnsi="Arial" w:cs="Arial"/>
          <w:sz w:val="21"/>
          <w:szCs w:val="21"/>
        </w:rPr>
      </w:pPr>
    </w:p>
    <w:p w:rsidR="00FA3FB1" w:rsidRPr="00233DE7" w:rsidRDefault="00FD7D79" w:rsidP="00FB150D">
      <w:pPr>
        <w:tabs>
          <w:tab w:val="left" w:pos="1418"/>
        </w:tabs>
        <w:jc w:val="both"/>
        <w:rPr>
          <w:rFonts w:ascii="Arial" w:hAnsi="Arial" w:cs="Arial"/>
          <w:sz w:val="21"/>
          <w:szCs w:val="21"/>
        </w:rPr>
      </w:pPr>
      <w:r w:rsidRPr="00233DE7">
        <w:rPr>
          <w:rFonts w:ascii="Arial" w:hAnsi="Arial" w:cs="Arial"/>
          <w:b/>
          <w:sz w:val="21"/>
          <w:szCs w:val="21"/>
        </w:rPr>
        <w:t>CONSIDERANDO</w:t>
      </w:r>
      <w:r w:rsidRPr="00233DE7">
        <w:rPr>
          <w:rFonts w:ascii="Arial" w:hAnsi="Arial" w:cs="Arial"/>
          <w:sz w:val="21"/>
          <w:szCs w:val="21"/>
        </w:rPr>
        <w:t xml:space="preserve"> que os danos e prejuízos causados pela pandemia do novoCoronavírus não são superáveis e suportáveis pelo governo local e o restabelecimento dasituação de normalidade depende da mobilização e da ação coordenada das três esferas de governo e de toda a sociedade mundial, face a necessidade de isolamento da população para conter a propagação e contágio pelo novo Coronavírus, </w:t>
      </w:r>
      <w:r w:rsidR="00FA3FB1" w:rsidRPr="00233DE7">
        <w:rPr>
          <w:rFonts w:ascii="Arial" w:hAnsi="Arial" w:cs="Arial"/>
          <w:sz w:val="21"/>
          <w:szCs w:val="21"/>
        </w:rPr>
        <w:t>resolve:</w:t>
      </w:r>
    </w:p>
    <w:p w:rsidR="00FA3FB1" w:rsidRPr="00233DE7" w:rsidRDefault="00FA3FB1" w:rsidP="00FB150D">
      <w:pPr>
        <w:tabs>
          <w:tab w:val="left" w:pos="1418"/>
        </w:tabs>
        <w:jc w:val="both"/>
        <w:rPr>
          <w:rFonts w:ascii="Arial" w:hAnsi="Arial" w:cs="Arial"/>
          <w:sz w:val="21"/>
          <w:szCs w:val="21"/>
        </w:rPr>
      </w:pPr>
    </w:p>
    <w:p w:rsidR="006F225D" w:rsidRPr="00233DE7" w:rsidRDefault="006F225D" w:rsidP="00FB150D">
      <w:pPr>
        <w:tabs>
          <w:tab w:val="left" w:pos="1418"/>
        </w:tabs>
        <w:jc w:val="both"/>
        <w:rPr>
          <w:rFonts w:ascii="Arial" w:hAnsi="Arial" w:cs="Arial"/>
          <w:sz w:val="21"/>
          <w:szCs w:val="21"/>
        </w:rPr>
      </w:pPr>
    </w:p>
    <w:p w:rsidR="00AE3AB1" w:rsidRPr="00233DE7" w:rsidRDefault="00F35936" w:rsidP="00FB150D">
      <w:pPr>
        <w:tabs>
          <w:tab w:val="left" w:pos="1418"/>
        </w:tabs>
        <w:jc w:val="both"/>
        <w:rPr>
          <w:rFonts w:ascii="Arial" w:hAnsi="Arial" w:cs="Arial"/>
          <w:sz w:val="21"/>
          <w:szCs w:val="21"/>
        </w:rPr>
      </w:pPr>
      <w:r w:rsidRPr="00233DE7">
        <w:rPr>
          <w:rFonts w:ascii="Arial" w:hAnsi="Arial" w:cs="Arial"/>
          <w:b/>
          <w:sz w:val="21"/>
          <w:szCs w:val="21"/>
        </w:rPr>
        <w:t>D E C R E T A</w:t>
      </w:r>
      <w:r w:rsidR="00AE3AB1" w:rsidRPr="00233DE7">
        <w:rPr>
          <w:rFonts w:ascii="Arial" w:hAnsi="Arial" w:cs="Arial"/>
          <w:b/>
          <w:sz w:val="21"/>
          <w:szCs w:val="21"/>
        </w:rPr>
        <w:t>:</w:t>
      </w:r>
    </w:p>
    <w:p w:rsidR="00F117F8" w:rsidRPr="00233DE7" w:rsidRDefault="00F117F8" w:rsidP="00FB150D">
      <w:pPr>
        <w:pStyle w:val="Default"/>
        <w:jc w:val="both"/>
        <w:rPr>
          <w:rFonts w:ascii="Arial" w:hAnsi="Arial" w:cs="Arial"/>
          <w:sz w:val="21"/>
          <w:szCs w:val="21"/>
          <w:lang w:eastAsia="pt-BR"/>
        </w:rPr>
      </w:pPr>
    </w:p>
    <w:p w:rsidR="00176D1C" w:rsidRPr="00233DE7" w:rsidRDefault="00F117F8" w:rsidP="00FB150D">
      <w:pPr>
        <w:autoSpaceDE w:val="0"/>
        <w:autoSpaceDN w:val="0"/>
        <w:adjustRightInd w:val="0"/>
        <w:jc w:val="both"/>
        <w:rPr>
          <w:rFonts w:ascii="Arial" w:hAnsi="Arial" w:cs="Arial"/>
          <w:bCs/>
          <w:color w:val="000000"/>
          <w:sz w:val="21"/>
          <w:szCs w:val="21"/>
        </w:rPr>
      </w:pPr>
      <w:r w:rsidRPr="00233DE7">
        <w:rPr>
          <w:rFonts w:ascii="Arial" w:hAnsi="Arial" w:cs="Arial"/>
          <w:b/>
          <w:bCs/>
          <w:color w:val="000000"/>
          <w:sz w:val="21"/>
          <w:szCs w:val="21"/>
        </w:rPr>
        <w:t xml:space="preserve">Art. 1º </w:t>
      </w:r>
      <w:r w:rsidR="00176D1C" w:rsidRPr="00233DE7">
        <w:rPr>
          <w:rFonts w:ascii="Arial" w:hAnsi="Arial" w:cs="Arial"/>
          <w:bCs/>
          <w:color w:val="000000"/>
          <w:sz w:val="21"/>
          <w:szCs w:val="21"/>
        </w:rPr>
        <w:t xml:space="preserve">Fica declarado estado de </w:t>
      </w:r>
      <w:r w:rsidR="00176D1C" w:rsidRPr="00D70040">
        <w:rPr>
          <w:rFonts w:ascii="Arial" w:hAnsi="Arial" w:cs="Arial"/>
          <w:b/>
          <w:bCs/>
          <w:color w:val="000000"/>
          <w:sz w:val="21"/>
          <w:szCs w:val="21"/>
        </w:rPr>
        <w:t>CALAMIDADE PÚBLICA</w:t>
      </w:r>
      <w:r w:rsidR="00176D1C" w:rsidRPr="00233DE7">
        <w:rPr>
          <w:rFonts w:ascii="Arial" w:hAnsi="Arial" w:cs="Arial"/>
          <w:bCs/>
          <w:color w:val="000000"/>
          <w:sz w:val="21"/>
          <w:szCs w:val="21"/>
        </w:rPr>
        <w:t xml:space="preserve"> em todo o território do Município de Rosário do Sul para fins de prevenção e de enfrentamento à pandemia causada pelo</w:t>
      </w:r>
      <w:r w:rsidR="00FB150D" w:rsidRPr="00233DE7">
        <w:rPr>
          <w:rFonts w:ascii="Arial" w:hAnsi="Arial" w:cs="Arial"/>
          <w:sz w:val="21"/>
          <w:szCs w:val="21"/>
        </w:rPr>
        <w:t>Coronavírus (COVID- 19)</w:t>
      </w:r>
      <w:r w:rsidR="00176D1C" w:rsidRPr="00233DE7">
        <w:rPr>
          <w:rFonts w:ascii="Arial" w:hAnsi="Arial" w:cs="Arial"/>
          <w:bCs/>
          <w:color w:val="000000"/>
          <w:sz w:val="21"/>
          <w:szCs w:val="21"/>
        </w:rPr>
        <w:t>.</w:t>
      </w:r>
    </w:p>
    <w:p w:rsidR="00176D1C" w:rsidRPr="00233DE7" w:rsidRDefault="00176D1C" w:rsidP="00FB150D">
      <w:pPr>
        <w:autoSpaceDE w:val="0"/>
        <w:autoSpaceDN w:val="0"/>
        <w:adjustRightInd w:val="0"/>
        <w:jc w:val="both"/>
        <w:rPr>
          <w:rFonts w:ascii="Arial" w:hAnsi="Arial" w:cs="Arial"/>
          <w:bCs/>
          <w:color w:val="000000"/>
          <w:sz w:val="21"/>
          <w:szCs w:val="21"/>
        </w:rPr>
      </w:pPr>
    </w:p>
    <w:p w:rsidR="00D3749A" w:rsidRPr="00233DE7" w:rsidRDefault="00176D1C" w:rsidP="00FB150D">
      <w:pPr>
        <w:autoSpaceDE w:val="0"/>
        <w:autoSpaceDN w:val="0"/>
        <w:adjustRightInd w:val="0"/>
        <w:jc w:val="both"/>
        <w:rPr>
          <w:rFonts w:ascii="Arial" w:hAnsi="Arial" w:cs="Arial"/>
          <w:b/>
          <w:bCs/>
          <w:color w:val="000000"/>
          <w:sz w:val="21"/>
          <w:szCs w:val="21"/>
        </w:rPr>
      </w:pPr>
      <w:r w:rsidRPr="00233DE7">
        <w:rPr>
          <w:rFonts w:ascii="Arial" w:hAnsi="Arial" w:cs="Arial"/>
          <w:b/>
          <w:bCs/>
          <w:color w:val="000000"/>
          <w:sz w:val="21"/>
          <w:szCs w:val="21"/>
        </w:rPr>
        <w:t>Parágrafo Único</w:t>
      </w:r>
      <w:r w:rsidRPr="00233DE7">
        <w:rPr>
          <w:rFonts w:ascii="Arial" w:hAnsi="Arial" w:cs="Arial"/>
          <w:bCs/>
          <w:color w:val="000000"/>
          <w:sz w:val="21"/>
          <w:szCs w:val="21"/>
        </w:rPr>
        <w:t xml:space="preserve"> – As autoridades públicas, os servidores e os cidadãos deverão adotar todas as medidas e as providências necessárias para fins de prevenção e deenfrentamento à pandemia causada pelo</w:t>
      </w:r>
      <w:r w:rsidR="00FB150D" w:rsidRPr="00233DE7">
        <w:rPr>
          <w:rFonts w:ascii="Arial" w:hAnsi="Arial" w:cs="Arial"/>
          <w:sz w:val="21"/>
          <w:szCs w:val="21"/>
        </w:rPr>
        <w:t>Coronavírus (COVID- 19)</w:t>
      </w:r>
      <w:r w:rsidRPr="00233DE7">
        <w:rPr>
          <w:rFonts w:ascii="Arial" w:hAnsi="Arial" w:cs="Arial"/>
          <w:bCs/>
          <w:color w:val="000000"/>
          <w:sz w:val="21"/>
          <w:szCs w:val="21"/>
        </w:rPr>
        <w:t>, observando ao disposto neste Decreto e, naquilo que não conflitar, os Decretos Municipais nºs 18, de 17/03/2020 e 19, de 19/03/2020</w:t>
      </w:r>
      <w:r w:rsidR="00D3749A" w:rsidRPr="00233DE7">
        <w:rPr>
          <w:rFonts w:ascii="Arial" w:hAnsi="Arial" w:cs="Arial"/>
          <w:b/>
          <w:bCs/>
          <w:color w:val="000000"/>
          <w:sz w:val="21"/>
          <w:szCs w:val="21"/>
        </w:rPr>
        <w:t>.</w:t>
      </w:r>
    </w:p>
    <w:p w:rsidR="00D3749A" w:rsidRPr="00233DE7" w:rsidRDefault="00D3749A" w:rsidP="00FB150D">
      <w:pPr>
        <w:autoSpaceDE w:val="0"/>
        <w:autoSpaceDN w:val="0"/>
        <w:adjustRightInd w:val="0"/>
        <w:jc w:val="both"/>
        <w:rPr>
          <w:rFonts w:ascii="Arial" w:hAnsi="Arial" w:cs="Arial"/>
          <w:b/>
          <w:bCs/>
          <w:color w:val="000000"/>
          <w:sz w:val="21"/>
          <w:szCs w:val="21"/>
        </w:rPr>
      </w:pPr>
    </w:p>
    <w:p w:rsidR="00CC6362" w:rsidRPr="00233DE7" w:rsidRDefault="004A32C0" w:rsidP="00FB150D">
      <w:pPr>
        <w:autoSpaceDE w:val="0"/>
        <w:autoSpaceDN w:val="0"/>
        <w:adjustRightInd w:val="0"/>
        <w:jc w:val="both"/>
        <w:rPr>
          <w:rFonts w:ascii="Arial" w:hAnsi="Arial" w:cs="Arial"/>
          <w:bCs/>
          <w:color w:val="000000"/>
          <w:sz w:val="21"/>
          <w:szCs w:val="21"/>
        </w:rPr>
      </w:pPr>
      <w:r w:rsidRPr="00233DE7">
        <w:rPr>
          <w:rFonts w:ascii="Arial" w:hAnsi="Arial" w:cs="Arial"/>
          <w:b/>
          <w:bCs/>
          <w:color w:val="000000"/>
          <w:sz w:val="21"/>
          <w:szCs w:val="21"/>
        </w:rPr>
        <w:t xml:space="preserve">Art. 2º </w:t>
      </w:r>
      <w:r w:rsidR="00CC6362" w:rsidRPr="00233DE7">
        <w:rPr>
          <w:rFonts w:ascii="Arial" w:hAnsi="Arial" w:cs="Arial"/>
          <w:bCs/>
          <w:color w:val="000000"/>
          <w:sz w:val="21"/>
          <w:szCs w:val="21"/>
        </w:rPr>
        <w:t xml:space="preserve">- Ficam determinadas, pelo prazo de </w:t>
      </w:r>
      <w:r w:rsidR="000E5A70" w:rsidRPr="00233DE7">
        <w:rPr>
          <w:rFonts w:ascii="Arial" w:hAnsi="Arial" w:cs="Arial"/>
          <w:bCs/>
          <w:color w:val="000000"/>
          <w:sz w:val="21"/>
          <w:szCs w:val="21"/>
        </w:rPr>
        <w:t>07</w:t>
      </w:r>
      <w:r w:rsidR="00CC6362" w:rsidRPr="00233DE7">
        <w:rPr>
          <w:rFonts w:ascii="Arial" w:hAnsi="Arial" w:cs="Arial"/>
          <w:bCs/>
          <w:color w:val="000000"/>
          <w:sz w:val="21"/>
          <w:szCs w:val="21"/>
        </w:rPr>
        <w:t xml:space="preserve"> (</w:t>
      </w:r>
      <w:r w:rsidR="000E5A70" w:rsidRPr="00233DE7">
        <w:rPr>
          <w:rFonts w:ascii="Arial" w:hAnsi="Arial" w:cs="Arial"/>
          <w:bCs/>
          <w:color w:val="000000"/>
          <w:sz w:val="21"/>
          <w:szCs w:val="21"/>
        </w:rPr>
        <w:t>sete</w:t>
      </w:r>
      <w:r w:rsidR="00CC6362" w:rsidRPr="00233DE7">
        <w:rPr>
          <w:rFonts w:ascii="Arial" w:hAnsi="Arial" w:cs="Arial"/>
          <w:bCs/>
          <w:color w:val="000000"/>
          <w:sz w:val="21"/>
          <w:szCs w:val="21"/>
        </w:rPr>
        <w:t xml:space="preserve">) dias, </w:t>
      </w:r>
      <w:r w:rsidR="00FB150D" w:rsidRPr="00233DE7">
        <w:rPr>
          <w:rFonts w:ascii="Arial" w:hAnsi="Arial" w:cs="Arial"/>
          <w:bCs/>
          <w:color w:val="000000"/>
          <w:sz w:val="21"/>
          <w:szCs w:val="21"/>
        </w:rPr>
        <w:t xml:space="preserve">prorrogáveis, </w:t>
      </w:r>
      <w:r w:rsidR="00CC6362" w:rsidRPr="00233DE7">
        <w:rPr>
          <w:rFonts w:ascii="Arial" w:hAnsi="Arial" w:cs="Arial"/>
          <w:bCs/>
          <w:color w:val="000000"/>
          <w:sz w:val="21"/>
          <w:szCs w:val="21"/>
        </w:rPr>
        <w:t>no território domunicípio de Rosário do Sul, as seguintes medidas:</w:t>
      </w:r>
    </w:p>
    <w:p w:rsidR="00CC6362" w:rsidRPr="00233DE7" w:rsidRDefault="00CC6362" w:rsidP="00FB150D">
      <w:pPr>
        <w:autoSpaceDE w:val="0"/>
        <w:autoSpaceDN w:val="0"/>
        <w:adjustRightInd w:val="0"/>
        <w:jc w:val="both"/>
        <w:rPr>
          <w:rFonts w:ascii="Arial" w:hAnsi="Arial" w:cs="Arial"/>
          <w:bCs/>
          <w:color w:val="000000"/>
          <w:sz w:val="21"/>
          <w:szCs w:val="21"/>
        </w:rPr>
      </w:pPr>
      <w:r w:rsidRPr="00233DE7">
        <w:rPr>
          <w:rFonts w:ascii="Arial" w:hAnsi="Arial" w:cs="Arial"/>
          <w:bCs/>
          <w:color w:val="000000"/>
          <w:sz w:val="21"/>
          <w:szCs w:val="21"/>
        </w:rPr>
        <w:t xml:space="preserve">I – a </w:t>
      </w:r>
      <w:r w:rsidRPr="00233DE7">
        <w:rPr>
          <w:rFonts w:ascii="Arial" w:hAnsi="Arial" w:cs="Arial"/>
          <w:b/>
          <w:bCs/>
          <w:color w:val="000000"/>
          <w:sz w:val="21"/>
          <w:szCs w:val="21"/>
          <w:u w:val="single"/>
        </w:rPr>
        <w:t>proibição</w:t>
      </w:r>
      <w:r w:rsidRPr="00233DE7">
        <w:rPr>
          <w:rFonts w:ascii="Arial" w:hAnsi="Arial" w:cs="Arial"/>
          <w:bCs/>
          <w:color w:val="000000"/>
          <w:sz w:val="21"/>
          <w:szCs w:val="21"/>
        </w:rPr>
        <w:t xml:space="preserve"> de:</w:t>
      </w:r>
    </w:p>
    <w:p w:rsidR="00CC6362" w:rsidRPr="00233DE7" w:rsidRDefault="00CC6362" w:rsidP="00FB150D">
      <w:pPr>
        <w:autoSpaceDE w:val="0"/>
        <w:autoSpaceDN w:val="0"/>
        <w:adjustRightInd w:val="0"/>
        <w:jc w:val="both"/>
        <w:rPr>
          <w:rFonts w:ascii="Arial" w:hAnsi="Arial" w:cs="Arial"/>
          <w:bCs/>
          <w:color w:val="000000"/>
          <w:sz w:val="21"/>
          <w:szCs w:val="21"/>
        </w:rPr>
      </w:pPr>
      <w:r w:rsidRPr="00233DE7">
        <w:rPr>
          <w:rFonts w:ascii="Arial" w:hAnsi="Arial" w:cs="Arial"/>
          <w:bCs/>
          <w:color w:val="000000"/>
          <w:sz w:val="21"/>
          <w:szCs w:val="21"/>
        </w:rPr>
        <w:t xml:space="preserve">a) </w:t>
      </w:r>
      <w:r w:rsidRPr="00233DE7">
        <w:rPr>
          <w:rFonts w:ascii="Arial" w:hAnsi="Arial" w:cs="Arial"/>
          <w:bCs/>
          <w:sz w:val="21"/>
          <w:szCs w:val="21"/>
        </w:rPr>
        <w:t>realização de eventos e de reuniões de qualquer natureza, de caráter público ou privado, cursos presenci</w:t>
      </w:r>
      <w:r w:rsidR="004304C0" w:rsidRPr="00233DE7">
        <w:rPr>
          <w:rFonts w:ascii="Arial" w:hAnsi="Arial" w:cs="Arial"/>
          <w:bCs/>
          <w:sz w:val="21"/>
          <w:szCs w:val="21"/>
        </w:rPr>
        <w:t>ais, independentemente da realização ocorrer em loca</w:t>
      </w:r>
      <w:r w:rsidR="00BC5174" w:rsidRPr="00233DE7">
        <w:rPr>
          <w:rFonts w:ascii="Arial" w:hAnsi="Arial" w:cs="Arial"/>
          <w:bCs/>
          <w:sz w:val="21"/>
          <w:szCs w:val="21"/>
        </w:rPr>
        <w:t>l aberto,</w:t>
      </w:r>
      <w:r w:rsidR="004304C0" w:rsidRPr="00233DE7">
        <w:rPr>
          <w:rFonts w:ascii="Arial" w:hAnsi="Arial" w:cs="Arial"/>
          <w:bCs/>
          <w:sz w:val="21"/>
          <w:szCs w:val="21"/>
        </w:rPr>
        <w:t xml:space="preserve"> fechado,</w:t>
      </w:r>
      <w:r w:rsidR="00BC5174" w:rsidRPr="00233DE7">
        <w:rPr>
          <w:rFonts w:ascii="Arial" w:hAnsi="Arial" w:cs="Arial"/>
          <w:bCs/>
          <w:sz w:val="21"/>
          <w:szCs w:val="21"/>
        </w:rPr>
        <w:t xml:space="preserve"> incl</w:t>
      </w:r>
      <w:r w:rsidR="00FB150D" w:rsidRPr="00233DE7">
        <w:rPr>
          <w:rFonts w:ascii="Arial" w:hAnsi="Arial" w:cs="Arial"/>
          <w:bCs/>
          <w:sz w:val="21"/>
          <w:szCs w:val="21"/>
        </w:rPr>
        <w:t>usive</w:t>
      </w:r>
      <w:r w:rsidR="00BC5174" w:rsidRPr="00233DE7">
        <w:rPr>
          <w:rFonts w:ascii="Arial" w:hAnsi="Arial" w:cs="Arial"/>
          <w:bCs/>
          <w:sz w:val="21"/>
          <w:szCs w:val="21"/>
        </w:rPr>
        <w:t xml:space="preserve"> residências,</w:t>
      </w:r>
      <w:r w:rsidR="004304C0" w:rsidRPr="00233DE7">
        <w:rPr>
          <w:rFonts w:ascii="Arial" w:hAnsi="Arial" w:cs="Arial"/>
          <w:bCs/>
          <w:sz w:val="21"/>
          <w:szCs w:val="21"/>
        </w:rPr>
        <w:t xml:space="preserve"> que tenham aglomeração</w:t>
      </w:r>
      <w:r w:rsidR="00FB150D" w:rsidRPr="00233DE7">
        <w:rPr>
          <w:rFonts w:ascii="Arial" w:hAnsi="Arial" w:cs="Arial"/>
          <w:bCs/>
          <w:sz w:val="21"/>
          <w:szCs w:val="21"/>
        </w:rPr>
        <w:t>, de forma independente</w:t>
      </w:r>
      <w:r w:rsidR="004304C0" w:rsidRPr="00233DE7">
        <w:rPr>
          <w:rFonts w:ascii="Arial" w:hAnsi="Arial" w:cs="Arial"/>
          <w:bCs/>
          <w:sz w:val="21"/>
          <w:szCs w:val="21"/>
        </w:rPr>
        <w:t xml:space="preserve"> da sua característica, condições ambientais, tipo do público, duração e tipo do evento</w:t>
      </w:r>
      <w:r w:rsidR="004304C0" w:rsidRPr="00233DE7">
        <w:rPr>
          <w:rFonts w:ascii="Arial" w:hAnsi="Arial" w:cs="Arial"/>
          <w:bCs/>
          <w:color w:val="000000"/>
          <w:sz w:val="21"/>
          <w:szCs w:val="21"/>
        </w:rPr>
        <w:t>;</w:t>
      </w:r>
    </w:p>
    <w:p w:rsidR="00CC6362" w:rsidRPr="00233DE7" w:rsidRDefault="00CC6362" w:rsidP="00FB150D">
      <w:pPr>
        <w:autoSpaceDE w:val="0"/>
        <w:autoSpaceDN w:val="0"/>
        <w:adjustRightInd w:val="0"/>
        <w:jc w:val="both"/>
        <w:rPr>
          <w:rFonts w:ascii="Arial" w:hAnsi="Arial" w:cs="Arial"/>
          <w:bCs/>
          <w:sz w:val="21"/>
          <w:szCs w:val="21"/>
        </w:rPr>
      </w:pPr>
      <w:r w:rsidRPr="00233DE7">
        <w:rPr>
          <w:rFonts w:ascii="Arial" w:hAnsi="Arial" w:cs="Arial"/>
          <w:bCs/>
          <w:color w:val="000000"/>
          <w:sz w:val="21"/>
          <w:szCs w:val="21"/>
        </w:rPr>
        <w:t xml:space="preserve">b) </w:t>
      </w:r>
      <w:r w:rsidRPr="00233DE7">
        <w:rPr>
          <w:rFonts w:ascii="Arial" w:hAnsi="Arial" w:cs="Arial"/>
          <w:b/>
          <w:bCs/>
          <w:sz w:val="21"/>
          <w:szCs w:val="21"/>
        </w:rPr>
        <w:t>atividades, funcionamento e abertura de quaisquer estabelecimentos comerciais e serviços privados não essenciais, como</w:t>
      </w:r>
      <w:r w:rsidR="00FB150D" w:rsidRPr="00233DE7">
        <w:rPr>
          <w:rFonts w:ascii="Arial" w:hAnsi="Arial" w:cs="Arial"/>
          <w:b/>
          <w:bCs/>
          <w:sz w:val="21"/>
          <w:szCs w:val="21"/>
        </w:rPr>
        <w:t>, por exemplo,</w:t>
      </w:r>
      <w:r w:rsidRPr="00233DE7">
        <w:rPr>
          <w:rFonts w:ascii="Arial" w:hAnsi="Arial" w:cs="Arial"/>
          <w:b/>
          <w:bCs/>
          <w:sz w:val="21"/>
          <w:szCs w:val="21"/>
        </w:rPr>
        <w:t>academias, espaços de “</w:t>
      </w:r>
      <w:r w:rsidRPr="00233DE7">
        <w:rPr>
          <w:rFonts w:ascii="Arial" w:hAnsi="Arial" w:cs="Arial"/>
          <w:b/>
          <w:bCs/>
          <w:i/>
          <w:sz w:val="21"/>
          <w:szCs w:val="21"/>
        </w:rPr>
        <w:t>lanhouse</w:t>
      </w:r>
      <w:r w:rsidRPr="00233DE7">
        <w:rPr>
          <w:rFonts w:ascii="Arial" w:hAnsi="Arial" w:cs="Arial"/>
          <w:b/>
          <w:bCs/>
          <w:sz w:val="21"/>
          <w:szCs w:val="21"/>
        </w:rPr>
        <w:t>” e “</w:t>
      </w:r>
      <w:r w:rsidRPr="00233DE7">
        <w:rPr>
          <w:rFonts w:ascii="Arial" w:hAnsi="Arial" w:cs="Arial"/>
          <w:b/>
          <w:bCs/>
          <w:i/>
          <w:sz w:val="21"/>
          <w:szCs w:val="21"/>
        </w:rPr>
        <w:t>cibers café</w:t>
      </w:r>
      <w:r w:rsidRPr="00233DE7">
        <w:rPr>
          <w:rFonts w:ascii="Arial" w:hAnsi="Arial" w:cs="Arial"/>
          <w:b/>
          <w:bCs/>
          <w:sz w:val="21"/>
          <w:szCs w:val="21"/>
        </w:rPr>
        <w:t xml:space="preserve">”, plantões de bebidas, lojas de conveniência, </w:t>
      </w:r>
      <w:r w:rsidR="004304C0" w:rsidRPr="00233DE7">
        <w:rPr>
          <w:rFonts w:ascii="Arial" w:hAnsi="Arial" w:cs="Arial"/>
          <w:b/>
          <w:bCs/>
          <w:sz w:val="21"/>
          <w:szCs w:val="21"/>
        </w:rPr>
        <w:t>salões de beleza, barbearia</w:t>
      </w:r>
      <w:r w:rsidR="00FB150D" w:rsidRPr="00233DE7">
        <w:rPr>
          <w:rFonts w:ascii="Arial" w:hAnsi="Arial" w:cs="Arial"/>
          <w:b/>
          <w:bCs/>
          <w:sz w:val="21"/>
          <w:szCs w:val="21"/>
        </w:rPr>
        <w:t>s</w:t>
      </w:r>
      <w:r w:rsidR="004304C0" w:rsidRPr="00233DE7">
        <w:rPr>
          <w:rFonts w:ascii="Arial" w:hAnsi="Arial" w:cs="Arial"/>
          <w:b/>
          <w:bCs/>
          <w:sz w:val="21"/>
          <w:szCs w:val="21"/>
        </w:rPr>
        <w:t xml:space="preserve"> e afins, </w:t>
      </w:r>
      <w:r w:rsidR="0029576B" w:rsidRPr="00233DE7">
        <w:rPr>
          <w:rFonts w:ascii="Arial" w:hAnsi="Arial" w:cs="Arial"/>
          <w:b/>
          <w:bCs/>
          <w:sz w:val="21"/>
          <w:szCs w:val="21"/>
        </w:rPr>
        <w:t>CTG</w:t>
      </w:r>
      <w:r w:rsidR="00FB150D" w:rsidRPr="00233DE7">
        <w:rPr>
          <w:rFonts w:ascii="Arial" w:hAnsi="Arial" w:cs="Arial"/>
          <w:b/>
          <w:bCs/>
          <w:sz w:val="21"/>
          <w:szCs w:val="21"/>
        </w:rPr>
        <w:t>´s</w:t>
      </w:r>
      <w:r w:rsidR="0029576B" w:rsidRPr="00233DE7">
        <w:rPr>
          <w:rFonts w:ascii="Arial" w:hAnsi="Arial" w:cs="Arial"/>
          <w:b/>
          <w:bCs/>
          <w:sz w:val="21"/>
          <w:szCs w:val="21"/>
        </w:rPr>
        <w:t xml:space="preserve">, </w:t>
      </w:r>
      <w:r w:rsidRPr="00233DE7">
        <w:rPr>
          <w:rFonts w:ascii="Arial" w:hAnsi="Arial" w:cs="Arial"/>
          <w:b/>
          <w:bCs/>
          <w:sz w:val="21"/>
          <w:szCs w:val="21"/>
        </w:rPr>
        <w:t>exposições, congressos, seminários, galerias de lojas, comércio em geral</w:t>
      </w:r>
      <w:r w:rsidR="0072408B" w:rsidRPr="00233DE7">
        <w:rPr>
          <w:rFonts w:ascii="Arial" w:hAnsi="Arial" w:cs="Arial"/>
          <w:sz w:val="21"/>
          <w:szCs w:val="21"/>
        </w:rPr>
        <w:t>”</w:t>
      </w:r>
      <w:r w:rsidRPr="00233DE7">
        <w:rPr>
          <w:rFonts w:ascii="Arial" w:hAnsi="Arial" w:cs="Arial"/>
          <w:bCs/>
          <w:sz w:val="21"/>
          <w:szCs w:val="21"/>
        </w:rPr>
        <w:t>;</w:t>
      </w:r>
    </w:p>
    <w:p w:rsidR="00CC6362" w:rsidRPr="00233DE7" w:rsidRDefault="00F62395" w:rsidP="00FB150D">
      <w:pPr>
        <w:autoSpaceDE w:val="0"/>
        <w:autoSpaceDN w:val="0"/>
        <w:adjustRightInd w:val="0"/>
        <w:jc w:val="both"/>
        <w:rPr>
          <w:rFonts w:ascii="Arial" w:hAnsi="Arial" w:cs="Arial"/>
          <w:bCs/>
          <w:sz w:val="21"/>
          <w:szCs w:val="21"/>
        </w:rPr>
      </w:pPr>
      <w:r w:rsidRPr="00233DE7">
        <w:rPr>
          <w:rFonts w:ascii="Arial" w:hAnsi="Arial" w:cs="Arial"/>
          <w:bCs/>
          <w:sz w:val="21"/>
          <w:szCs w:val="21"/>
        </w:rPr>
        <w:t>c</w:t>
      </w:r>
      <w:r w:rsidR="00CC6362" w:rsidRPr="00233DE7">
        <w:rPr>
          <w:rFonts w:ascii="Arial" w:hAnsi="Arial" w:cs="Arial"/>
          <w:bCs/>
          <w:sz w:val="21"/>
          <w:szCs w:val="21"/>
        </w:rPr>
        <w:t>) entrada de novos hóspedes no setor hoteleiro, pensões e hospedagens afins;</w:t>
      </w:r>
    </w:p>
    <w:p w:rsidR="00CC6362" w:rsidRPr="00233DE7" w:rsidRDefault="00F62395" w:rsidP="00FB150D">
      <w:pPr>
        <w:autoSpaceDE w:val="0"/>
        <w:autoSpaceDN w:val="0"/>
        <w:adjustRightInd w:val="0"/>
        <w:jc w:val="both"/>
        <w:rPr>
          <w:rFonts w:ascii="Arial" w:hAnsi="Arial" w:cs="Arial"/>
          <w:bCs/>
          <w:sz w:val="21"/>
          <w:szCs w:val="21"/>
        </w:rPr>
      </w:pPr>
      <w:r w:rsidRPr="00233DE7">
        <w:rPr>
          <w:rFonts w:ascii="Arial" w:hAnsi="Arial" w:cs="Arial"/>
          <w:bCs/>
          <w:sz w:val="21"/>
          <w:szCs w:val="21"/>
        </w:rPr>
        <w:t>d</w:t>
      </w:r>
      <w:r w:rsidR="00CC6362" w:rsidRPr="00233DE7">
        <w:rPr>
          <w:rFonts w:ascii="Arial" w:hAnsi="Arial" w:cs="Arial"/>
          <w:bCs/>
          <w:sz w:val="21"/>
          <w:szCs w:val="21"/>
        </w:rPr>
        <w:t>) atividades em casas noturnas, pub’s, bares noturnos, boates e similares;</w:t>
      </w:r>
    </w:p>
    <w:p w:rsidR="00CC6362" w:rsidRPr="00233DE7" w:rsidRDefault="00F62395" w:rsidP="00FB150D">
      <w:pPr>
        <w:autoSpaceDE w:val="0"/>
        <w:autoSpaceDN w:val="0"/>
        <w:adjustRightInd w:val="0"/>
        <w:jc w:val="both"/>
        <w:rPr>
          <w:rFonts w:ascii="Arial" w:hAnsi="Arial" w:cs="Arial"/>
          <w:bCs/>
          <w:sz w:val="21"/>
          <w:szCs w:val="21"/>
        </w:rPr>
      </w:pPr>
      <w:r w:rsidRPr="00233DE7">
        <w:rPr>
          <w:rFonts w:ascii="Arial" w:hAnsi="Arial" w:cs="Arial"/>
          <w:bCs/>
          <w:sz w:val="21"/>
          <w:szCs w:val="21"/>
        </w:rPr>
        <w:t>e</w:t>
      </w:r>
      <w:r w:rsidR="00CC6362" w:rsidRPr="00233DE7">
        <w:rPr>
          <w:rFonts w:ascii="Arial" w:hAnsi="Arial" w:cs="Arial"/>
          <w:bCs/>
          <w:sz w:val="21"/>
          <w:szCs w:val="21"/>
        </w:rPr>
        <w:t xml:space="preserve">) funcionamento de </w:t>
      </w:r>
      <w:r w:rsidR="00935EB3" w:rsidRPr="00233DE7">
        <w:rPr>
          <w:rFonts w:ascii="Arial" w:hAnsi="Arial" w:cs="Arial"/>
          <w:bCs/>
          <w:sz w:val="21"/>
          <w:szCs w:val="21"/>
        </w:rPr>
        <w:t>espaço de jogos</w:t>
      </w:r>
      <w:r w:rsidR="00FB150D" w:rsidRPr="00233DE7">
        <w:rPr>
          <w:rFonts w:ascii="Arial" w:hAnsi="Arial" w:cs="Arial"/>
          <w:bCs/>
          <w:sz w:val="21"/>
          <w:szCs w:val="21"/>
        </w:rPr>
        <w:t xml:space="preserve"> (esportes coletivos em espaços públicos e privados)</w:t>
      </w:r>
      <w:r w:rsidR="00935EB3" w:rsidRPr="00233DE7">
        <w:rPr>
          <w:rFonts w:ascii="Arial" w:hAnsi="Arial" w:cs="Arial"/>
          <w:bCs/>
          <w:sz w:val="21"/>
          <w:szCs w:val="21"/>
        </w:rPr>
        <w:t>;</w:t>
      </w:r>
    </w:p>
    <w:p w:rsidR="00CC6362" w:rsidRPr="00233DE7" w:rsidRDefault="00F62395" w:rsidP="00FB150D">
      <w:pPr>
        <w:autoSpaceDE w:val="0"/>
        <w:autoSpaceDN w:val="0"/>
        <w:adjustRightInd w:val="0"/>
        <w:jc w:val="both"/>
        <w:rPr>
          <w:rFonts w:ascii="Arial" w:hAnsi="Arial" w:cs="Arial"/>
          <w:bCs/>
          <w:color w:val="000000"/>
          <w:sz w:val="21"/>
          <w:szCs w:val="21"/>
        </w:rPr>
      </w:pPr>
      <w:r w:rsidRPr="00233DE7">
        <w:rPr>
          <w:rFonts w:ascii="Arial" w:hAnsi="Arial" w:cs="Arial"/>
          <w:bCs/>
          <w:color w:val="000000"/>
          <w:sz w:val="21"/>
          <w:szCs w:val="21"/>
        </w:rPr>
        <w:t>f</w:t>
      </w:r>
      <w:r w:rsidR="00CC6362" w:rsidRPr="00233DE7">
        <w:rPr>
          <w:rFonts w:ascii="Arial" w:hAnsi="Arial" w:cs="Arial"/>
          <w:bCs/>
          <w:color w:val="000000"/>
          <w:sz w:val="21"/>
          <w:szCs w:val="21"/>
        </w:rPr>
        <w:t>) atividades em estabelecimentos culturais, como bibliotecas e museus;</w:t>
      </w:r>
    </w:p>
    <w:p w:rsidR="00CC6362" w:rsidRPr="00233DE7" w:rsidRDefault="00F62395" w:rsidP="00FB150D">
      <w:pPr>
        <w:autoSpaceDE w:val="0"/>
        <w:autoSpaceDN w:val="0"/>
        <w:adjustRightInd w:val="0"/>
        <w:jc w:val="both"/>
        <w:rPr>
          <w:rFonts w:ascii="Arial" w:hAnsi="Arial" w:cs="Arial"/>
          <w:bCs/>
          <w:color w:val="000000"/>
          <w:sz w:val="21"/>
          <w:szCs w:val="21"/>
        </w:rPr>
      </w:pPr>
      <w:r w:rsidRPr="00233DE7">
        <w:rPr>
          <w:rFonts w:ascii="Arial" w:hAnsi="Arial" w:cs="Arial"/>
          <w:bCs/>
          <w:color w:val="000000"/>
          <w:sz w:val="21"/>
          <w:szCs w:val="21"/>
        </w:rPr>
        <w:t>g</w:t>
      </w:r>
      <w:r w:rsidR="00CC6362" w:rsidRPr="00233DE7">
        <w:rPr>
          <w:rFonts w:ascii="Arial" w:hAnsi="Arial" w:cs="Arial"/>
          <w:bCs/>
          <w:color w:val="000000"/>
          <w:sz w:val="21"/>
          <w:szCs w:val="21"/>
        </w:rPr>
        <w:t>) atividades em centros de treinamentos, clubes sociais e clubes deserviços;</w:t>
      </w:r>
    </w:p>
    <w:p w:rsidR="00CC6362" w:rsidRPr="00233DE7" w:rsidRDefault="00F62395" w:rsidP="00FB150D">
      <w:pPr>
        <w:autoSpaceDE w:val="0"/>
        <w:autoSpaceDN w:val="0"/>
        <w:adjustRightInd w:val="0"/>
        <w:jc w:val="both"/>
        <w:rPr>
          <w:rFonts w:ascii="Arial" w:hAnsi="Arial" w:cs="Arial"/>
          <w:bCs/>
          <w:color w:val="000000"/>
          <w:sz w:val="21"/>
          <w:szCs w:val="21"/>
        </w:rPr>
      </w:pPr>
      <w:r w:rsidRPr="00233DE7">
        <w:rPr>
          <w:rFonts w:ascii="Arial" w:hAnsi="Arial" w:cs="Arial"/>
          <w:bCs/>
          <w:color w:val="000000"/>
          <w:sz w:val="21"/>
          <w:szCs w:val="21"/>
        </w:rPr>
        <w:t>h</w:t>
      </w:r>
      <w:r w:rsidR="00CC6362" w:rsidRPr="00233DE7">
        <w:rPr>
          <w:rFonts w:ascii="Arial" w:hAnsi="Arial" w:cs="Arial"/>
          <w:bCs/>
          <w:color w:val="000000"/>
          <w:sz w:val="21"/>
          <w:szCs w:val="21"/>
        </w:rPr>
        <w:t xml:space="preserve">) </w:t>
      </w:r>
      <w:r w:rsidR="00CC6362" w:rsidRPr="00233DE7">
        <w:rPr>
          <w:rFonts w:ascii="Arial" w:hAnsi="Arial" w:cs="Arial"/>
          <w:b/>
          <w:bCs/>
          <w:color w:val="000000"/>
          <w:sz w:val="21"/>
          <w:szCs w:val="21"/>
        </w:rPr>
        <w:t>quaisquer eventos em locais abertos ou fechados, em espaços públicosou privados, independente de suas características, condição ambiental, tipo de público,duração, tipo e modalidade, tais como aniversários, casamentos, formaturas,confraternizações entre amigos ou qualquer tipo de encontro</w:t>
      </w:r>
      <w:r w:rsidR="00CC6362" w:rsidRPr="00233DE7">
        <w:rPr>
          <w:rFonts w:ascii="Arial" w:hAnsi="Arial" w:cs="Arial"/>
          <w:bCs/>
          <w:color w:val="000000"/>
          <w:sz w:val="21"/>
          <w:szCs w:val="21"/>
        </w:rPr>
        <w:t>;</w:t>
      </w:r>
    </w:p>
    <w:p w:rsidR="004A32C0" w:rsidRPr="00233DE7" w:rsidRDefault="00F62395" w:rsidP="00FB150D">
      <w:pPr>
        <w:autoSpaceDE w:val="0"/>
        <w:autoSpaceDN w:val="0"/>
        <w:adjustRightInd w:val="0"/>
        <w:jc w:val="both"/>
        <w:rPr>
          <w:rFonts w:ascii="Arial" w:hAnsi="Arial" w:cs="Arial"/>
          <w:bCs/>
          <w:color w:val="000000"/>
          <w:sz w:val="21"/>
          <w:szCs w:val="21"/>
        </w:rPr>
      </w:pPr>
      <w:r w:rsidRPr="00233DE7">
        <w:rPr>
          <w:rFonts w:ascii="Arial" w:hAnsi="Arial" w:cs="Arial"/>
          <w:bCs/>
          <w:color w:val="000000"/>
          <w:sz w:val="21"/>
          <w:szCs w:val="21"/>
        </w:rPr>
        <w:t>i</w:t>
      </w:r>
      <w:r w:rsidR="00CC6362" w:rsidRPr="00233DE7">
        <w:rPr>
          <w:rFonts w:ascii="Arial" w:hAnsi="Arial" w:cs="Arial"/>
          <w:bCs/>
          <w:color w:val="000000"/>
          <w:sz w:val="21"/>
          <w:szCs w:val="21"/>
        </w:rPr>
        <w:t>) expedição e novos alva</w:t>
      </w:r>
      <w:r w:rsidRPr="00233DE7">
        <w:rPr>
          <w:rFonts w:ascii="Arial" w:hAnsi="Arial" w:cs="Arial"/>
          <w:bCs/>
          <w:color w:val="000000"/>
          <w:sz w:val="21"/>
          <w:szCs w:val="21"/>
        </w:rPr>
        <w:t>rás de autorização para eventos</w:t>
      </w:r>
      <w:r w:rsidR="00935EB3" w:rsidRPr="00233DE7">
        <w:rPr>
          <w:rFonts w:ascii="Arial" w:hAnsi="Arial" w:cs="Arial"/>
          <w:bCs/>
          <w:color w:val="000000"/>
          <w:sz w:val="21"/>
          <w:szCs w:val="21"/>
        </w:rPr>
        <w:t>;</w:t>
      </w:r>
    </w:p>
    <w:p w:rsidR="00935EB3" w:rsidRPr="00233DE7" w:rsidRDefault="00935EB3" w:rsidP="00FB150D">
      <w:pPr>
        <w:autoSpaceDE w:val="0"/>
        <w:autoSpaceDN w:val="0"/>
        <w:adjustRightInd w:val="0"/>
        <w:jc w:val="both"/>
        <w:rPr>
          <w:rFonts w:ascii="Arial" w:hAnsi="Arial" w:cs="Arial"/>
          <w:sz w:val="21"/>
          <w:szCs w:val="21"/>
        </w:rPr>
      </w:pPr>
      <w:r w:rsidRPr="00233DE7">
        <w:rPr>
          <w:rFonts w:ascii="Arial" w:hAnsi="Arial" w:cs="Arial"/>
          <w:sz w:val="21"/>
          <w:szCs w:val="21"/>
        </w:rPr>
        <w:t>j) atividades nos Centros de Formação de Condutores;</w:t>
      </w:r>
    </w:p>
    <w:p w:rsidR="00935EB3" w:rsidRPr="00233DE7" w:rsidRDefault="00935EB3" w:rsidP="00FB150D">
      <w:pPr>
        <w:autoSpaceDE w:val="0"/>
        <w:autoSpaceDN w:val="0"/>
        <w:adjustRightInd w:val="0"/>
        <w:jc w:val="both"/>
        <w:rPr>
          <w:rFonts w:ascii="Arial" w:hAnsi="Arial" w:cs="Arial"/>
          <w:sz w:val="21"/>
          <w:szCs w:val="21"/>
        </w:rPr>
      </w:pPr>
      <w:r w:rsidRPr="00233DE7">
        <w:rPr>
          <w:rFonts w:ascii="Arial" w:hAnsi="Arial" w:cs="Arial"/>
          <w:sz w:val="21"/>
          <w:szCs w:val="21"/>
        </w:rPr>
        <w:t>l) atividades de “Mototáxi”;</w:t>
      </w:r>
    </w:p>
    <w:p w:rsidR="00233DE7" w:rsidRPr="00233DE7" w:rsidRDefault="00233DE7" w:rsidP="00FB150D">
      <w:pPr>
        <w:autoSpaceDE w:val="0"/>
        <w:autoSpaceDN w:val="0"/>
        <w:adjustRightInd w:val="0"/>
        <w:jc w:val="both"/>
        <w:rPr>
          <w:rFonts w:ascii="Arial" w:hAnsi="Arial" w:cs="Arial"/>
          <w:sz w:val="21"/>
          <w:szCs w:val="21"/>
        </w:rPr>
      </w:pPr>
      <w:r w:rsidRPr="00233DE7">
        <w:rPr>
          <w:rFonts w:ascii="Arial" w:hAnsi="Arial" w:cs="Arial"/>
          <w:sz w:val="21"/>
          <w:szCs w:val="21"/>
        </w:rPr>
        <w:t xml:space="preserve">m) entrada no Município de Rosário do Sul de vans, microônibus e congêneres de turismo, considerando o alto índice de disseminação do coronavírus (COVID- 19).  </w:t>
      </w:r>
    </w:p>
    <w:p w:rsidR="0072408B" w:rsidRPr="00233DE7" w:rsidRDefault="0072408B" w:rsidP="00FB150D">
      <w:pPr>
        <w:autoSpaceDE w:val="0"/>
        <w:autoSpaceDN w:val="0"/>
        <w:adjustRightInd w:val="0"/>
        <w:jc w:val="both"/>
        <w:rPr>
          <w:rFonts w:ascii="Arial" w:hAnsi="Arial" w:cs="Arial"/>
          <w:sz w:val="21"/>
          <w:szCs w:val="21"/>
        </w:rPr>
      </w:pPr>
    </w:p>
    <w:p w:rsidR="001C0F98" w:rsidRPr="00233DE7" w:rsidRDefault="00C2791D" w:rsidP="00FB150D">
      <w:pPr>
        <w:autoSpaceDE w:val="0"/>
        <w:autoSpaceDN w:val="0"/>
        <w:adjustRightInd w:val="0"/>
        <w:jc w:val="both"/>
        <w:rPr>
          <w:rFonts w:ascii="Arial" w:hAnsi="Arial" w:cs="Arial"/>
          <w:sz w:val="21"/>
          <w:szCs w:val="21"/>
        </w:rPr>
      </w:pPr>
      <w:r w:rsidRPr="00233DE7">
        <w:rPr>
          <w:rFonts w:ascii="Arial" w:hAnsi="Arial" w:cs="Arial"/>
          <w:b/>
          <w:sz w:val="21"/>
          <w:szCs w:val="21"/>
        </w:rPr>
        <w:t>§1º</w:t>
      </w:r>
      <w:r w:rsidR="0072408B" w:rsidRPr="00233DE7">
        <w:rPr>
          <w:rFonts w:ascii="Arial" w:hAnsi="Arial" w:cs="Arial"/>
          <w:sz w:val="21"/>
          <w:szCs w:val="21"/>
        </w:rPr>
        <w:t xml:space="preserve"> –</w:t>
      </w:r>
      <w:r w:rsidR="00FB150D" w:rsidRPr="00233DE7">
        <w:rPr>
          <w:rFonts w:ascii="Arial" w:hAnsi="Arial" w:cs="Arial"/>
          <w:sz w:val="21"/>
          <w:szCs w:val="21"/>
        </w:rPr>
        <w:t xml:space="preserve"> Excetuam-se da aplicação da alínea “a” do presente artigo aos membros do Comitê técnico de Enfrentamento e Combate ao Coronavírus (COVID- 19) e aos profissionais da saúde que estão envolvidos no combate da pandemia, desde que cumpridos os protocolos vigentes estabelecidos pelas autoridades santiárias</w:t>
      </w:r>
      <w:r w:rsidR="001C0F98" w:rsidRPr="00233DE7">
        <w:rPr>
          <w:rFonts w:ascii="Arial" w:hAnsi="Arial" w:cs="Arial"/>
          <w:sz w:val="21"/>
          <w:szCs w:val="21"/>
        </w:rPr>
        <w:t>;</w:t>
      </w:r>
    </w:p>
    <w:p w:rsidR="001C0F98" w:rsidRPr="00233DE7" w:rsidRDefault="001C0F98" w:rsidP="00FB150D">
      <w:pPr>
        <w:autoSpaceDE w:val="0"/>
        <w:autoSpaceDN w:val="0"/>
        <w:adjustRightInd w:val="0"/>
        <w:jc w:val="both"/>
        <w:rPr>
          <w:rFonts w:ascii="Arial" w:hAnsi="Arial" w:cs="Arial"/>
          <w:sz w:val="21"/>
          <w:szCs w:val="21"/>
        </w:rPr>
      </w:pPr>
    </w:p>
    <w:p w:rsidR="0072408B" w:rsidRPr="00233DE7" w:rsidRDefault="001C0F98" w:rsidP="00FB150D">
      <w:pPr>
        <w:autoSpaceDE w:val="0"/>
        <w:autoSpaceDN w:val="0"/>
        <w:adjustRightInd w:val="0"/>
        <w:jc w:val="both"/>
        <w:rPr>
          <w:rFonts w:ascii="Arial" w:hAnsi="Arial" w:cs="Arial"/>
          <w:b/>
          <w:sz w:val="21"/>
          <w:szCs w:val="21"/>
          <w:u w:val="single"/>
        </w:rPr>
      </w:pPr>
      <w:r w:rsidRPr="00233DE7">
        <w:rPr>
          <w:rFonts w:ascii="Arial" w:hAnsi="Arial" w:cs="Arial"/>
          <w:sz w:val="21"/>
          <w:szCs w:val="21"/>
        </w:rPr>
        <w:t xml:space="preserve">§2º </w:t>
      </w:r>
      <w:r w:rsidR="0072408B" w:rsidRPr="00233DE7">
        <w:rPr>
          <w:rFonts w:ascii="Arial" w:hAnsi="Arial" w:cs="Arial"/>
          <w:sz w:val="21"/>
          <w:szCs w:val="21"/>
        </w:rPr>
        <w:t>As atividades de</w:t>
      </w:r>
      <w:r w:rsidR="001F2FD5" w:rsidRPr="00233DE7">
        <w:rPr>
          <w:rFonts w:ascii="Arial" w:hAnsi="Arial" w:cs="Arial"/>
          <w:sz w:val="21"/>
          <w:szCs w:val="21"/>
        </w:rPr>
        <w:t xml:space="preserve"> ferra</w:t>
      </w:r>
      <w:r w:rsidR="00FB150D" w:rsidRPr="00233DE7">
        <w:rPr>
          <w:rFonts w:ascii="Arial" w:hAnsi="Arial" w:cs="Arial"/>
          <w:sz w:val="21"/>
          <w:szCs w:val="21"/>
        </w:rPr>
        <w:t xml:space="preserve">gens, lojas de </w:t>
      </w:r>
      <w:r w:rsidR="001F2FD5" w:rsidRPr="00233DE7">
        <w:rPr>
          <w:rFonts w:ascii="Arial" w:hAnsi="Arial" w:cs="Arial"/>
          <w:sz w:val="21"/>
          <w:szCs w:val="21"/>
        </w:rPr>
        <w:t xml:space="preserve">materiais de construção, </w:t>
      </w:r>
      <w:r w:rsidR="00FB150D" w:rsidRPr="00233DE7">
        <w:rPr>
          <w:rFonts w:ascii="Arial" w:hAnsi="Arial" w:cs="Arial"/>
          <w:sz w:val="21"/>
          <w:szCs w:val="21"/>
        </w:rPr>
        <w:t xml:space="preserve">lojas de </w:t>
      </w:r>
      <w:r w:rsidR="001F2FD5" w:rsidRPr="00233DE7">
        <w:rPr>
          <w:rFonts w:ascii="Arial" w:hAnsi="Arial" w:cs="Arial"/>
          <w:sz w:val="21"/>
          <w:szCs w:val="21"/>
        </w:rPr>
        <w:t>materiais</w:t>
      </w:r>
      <w:r w:rsidR="00FB150D" w:rsidRPr="00233DE7">
        <w:rPr>
          <w:rFonts w:ascii="Arial" w:hAnsi="Arial" w:cs="Arial"/>
          <w:sz w:val="21"/>
          <w:szCs w:val="21"/>
        </w:rPr>
        <w:t xml:space="preserve"> de informática (</w:t>
      </w:r>
      <w:r w:rsidR="001F2FD5" w:rsidRPr="00233DE7">
        <w:rPr>
          <w:rFonts w:ascii="Arial" w:hAnsi="Arial" w:cs="Arial"/>
          <w:sz w:val="21"/>
          <w:szCs w:val="21"/>
        </w:rPr>
        <w:t>cujo ramo exclusivo seja da tec</w:t>
      </w:r>
      <w:r w:rsidR="00FB150D" w:rsidRPr="00233DE7">
        <w:rPr>
          <w:rFonts w:ascii="Arial" w:hAnsi="Arial" w:cs="Arial"/>
          <w:sz w:val="21"/>
          <w:szCs w:val="21"/>
        </w:rPr>
        <w:t>nologia da informação)</w:t>
      </w:r>
      <w:r w:rsidR="001F2FD5" w:rsidRPr="00233DE7">
        <w:rPr>
          <w:rFonts w:ascii="Arial" w:hAnsi="Arial" w:cs="Arial"/>
          <w:sz w:val="21"/>
          <w:szCs w:val="21"/>
        </w:rPr>
        <w:t>,</w:t>
      </w:r>
      <w:r w:rsidR="0072408B" w:rsidRPr="00233DE7">
        <w:rPr>
          <w:rFonts w:ascii="Arial" w:hAnsi="Arial" w:cs="Arial"/>
          <w:bCs/>
          <w:sz w:val="21"/>
          <w:szCs w:val="21"/>
        </w:rPr>
        <w:t xml:space="preserve">restaurantes, bares, cafés, lanchonetes, sorveterias, </w:t>
      </w:r>
      <w:r w:rsidR="0072408B" w:rsidRPr="00233DE7">
        <w:rPr>
          <w:rFonts w:ascii="Arial" w:hAnsi="Arial" w:cs="Arial"/>
          <w:b/>
          <w:bCs/>
          <w:sz w:val="21"/>
          <w:szCs w:val="21"/>
          <w:u w:val="single"/>
        </w:rPr>
        <w:t xml:space="preserve">poderão funcionar através de pedidos realizados pelo meio de </w:t>
      </w:r>
      <w:r w:rsidR="0072408B" w:rsidRPr="00233DE7">
        <w:rPr>
          <w:rFonts w:ascii="Arial" w:hAnsi="Arial" w:cs="Arial"/>
          <w:b/>
          <w:sz w:val="21"/>
          <w:szCs w:val="21"/>
          <w:u w:val="single"/>
        </w:rPr>
        <w:t>“</w:t>
      </w:r>
      <w:r w:rsidR="0072408B" w:rsidRPr="00233DE7">
        <w:rPr>
          <w:rFonts w:ascii="Arial" w:hAnsi="Arial" w:cs="Arial"/>
          <w:b/>
          <w:i/>
          <w:sz w:val="21"/>
          <w:szCs w:val="21"/>
          <w:u w:val="single"/>
        </w:rPr>
        <w:t>delivery</w:t>
      </w:r>
      <w:r w:rsidR="0072408B" w:rsidRPr="00233DE7">
        <w:rPr>
          <w:rFonts w:ascii="Arial" w:hAnsi="Arial" w:cs="Arial"/>
          <w:b/>
          <w:sz w:val="21"/>
          <w:szCs w:val="21"/>
          <w:u w:val="single"/>
        </w:rPr>
        <w:t>”</w:t>
      </w:r>
      <w:r w:rsidR="001F2FD5" w:rsidRPr="00233DE7">
        <w:rPr>
          <w:rFonts w:ascii="Arial" w:hAnsi="Arial" w:cs="Arial"/>
          <w:b/>
          <w:sz w:val="21"/>
          <w:szCs w:val="21"/>
          <w:u w:val="single"/>
        </w:rPr>
        <w:t>, tele-entrega e busca no local (entrega na porta do estabelecimento)</w:t>
      </w:r>
    </w:p>
    <w:p w:rsidR="0072408B" w:rsidRPr="00233DE7" w:rsidRDefault="0072408B" w:rsidP="00FB150D">
      <w:pPr>
        <w:autoSpaceDE w:val="0"/>
        <w:autoSpaceDN w:val="0"/>
        <w:adjustRightInd w:val="0"/>
        <w:jc w:val="both"/>
        <w:rPr>
          <w:rFonts w:ascii="Arial" w:hAnsi="Arial" w:cs="Arial"/>
          <w:sz w:val="21"/>
          <w:szCs w:val="21"/>
        </w:rPr>
      </w:pPr>
    </w:p>
    <w:p w:rsidR="0072408B" w:rsidRPr="00233DE7" w:rsidRDefault="001C0F98" w:rsidP="00FB150D">
      <w:pPr>
        <w:autoSpaceDE w:val="0"/>
        <w:autoSpaceDN w:val="0"/>
        <w:adjustRightInd w:val="0"/>
        <w:jc w:val="both"/>
        <w:rPr>
          <w:rFonts w:ascii="Arial" w:hAnsi="Arial" w:cs="Arial"/>
          <w:sz w:val="21"/>
          <w:szCs w:val="21"/>
        </w:rPr>
      </w:pPr>
      <w:r w:rsidRPr="00233DE7">
        <w:rPr>
          <w:rFonts w:ascii="Arial" w:hAnsi="Arial" w:cs="Arial"/>
          <w:b/>
          <w:sz w:val="21"/>
          <w:szCs w:val="21"/>
        </w:rPr>
        <w:t>§3</w:t>
      </w:r>
      <w:r w:rsidR="00C2791D" w:rsidRPr="00233DE7">
        <w:rPr>
          <w:rFonts w:ascii="Arial" w:hAnsi="Arial" w:cs="Arial"/>
          <w:b/>
          <w:sz w:val="21"/>
          <w:szCs w:val="21"/>
        </w:rPr>
        <w:t xml:space="preserve">º - </w:t>
      </w:r>
      <w:r w:rsidR="00CE23DB" w:rsidRPr="00233DE7">
        <w:rPr>
          <w:rFonts w:ascii="Arial" w:hAnsi="Arial" w:cs="Arial"/>
          <w:sz w:val="21"/>
          <w:szCs w:val="21"/>
        </w:rPr>
        <w:t>O</w:t>
      </w:r>
      <w:r w:rsidR="0072408B" w:rsidRPr="00233DE7">
        <w:rPr>
          <w:rFonts w:ascii="Arial" w:hAnsi="Arial" w:cs="Arial"/>
          <w:sz w:val="21"/>
          <w:szCs w:val="21"/>
        </w:rPr>
        <w:t>s eventos em vias e logradouros públicos ficam igualmente cancelados, à exceção de feiras de abastecimento ao público, realizadas ao ar livre, desde que organizadas de forma a não gerarem a aglomeração de mais de 1 (uma) pessoa a cada 4m² (quatro metros quadrados)</w:t>
      </w:r>
      <w:r w:rsidR="00DD2A94" w:rsidRPr="00233DE7">
        <w:rPr>
          <w:rFonts w:ascii="Arial" w:hAnsi="Arial" w:cs="Arial"/>
          <w:sz w:val="21"/>
          <w:szCs w:val="21"/>
        </w:rPr>
        <w:t>.</w:t>
      </w:r>
    </w:p>
    <w:p w:rsidR="009E0C58" w:rsidRPr="00233DE7" w:rsidRDefault="009E0C58" w:rsidP="00FB150D">
      <w:pPr>
        <w:autoSpaceDE w:val="0"/>
        <w:autoSpaceDN w:val="0"/>
        <w:adjustRightInd w:val="0"/>
        <w:jc w:val="both"/>
        <w:rPr>
          <w:rFonts w:ascii="Arial" w:hAnsi="Arial" w:cs="Arial"/>
          <w:sz w:val="21"/>
          <w:szCs w:val="21"/>
        </w:rPr>
      </w:pPr>
    </w:p>
    <w:p w:rsidR="009E0C58" w:rsidRPr="00233DE7" w:rsidRDefault="009E0C58" w:rsidP="00FB150D">
      <w:pPr>
        <w:autoSpaceDE w:val="0"/>
        <w:autoSpaceDN w:val="0"/>
        <w:adjustRightInd w:val="0"/>
        <w:jc w:val="both"/>
        <w:rPr>
          <w:rFonts w:ascii="Arial" w:hAnsi="Arial" w:cs="Arial"/>
          <w:color w:val="000000"/>
          <w:sz w:val="21"/>
          <w:szCs w:val="21"/>
        </w:rPr>
      </w:pPr>
      <w:r w:rsidRPr="00233DE7">
        <w:rPr>
          <w:rFonts w:ascii="Arial" w:hAnsi="Arial" w:cs="Arial"/>
          <w:b/>
          <w:sz w:val="21"/>
          <w:szCs w:val="21"/>
        </w:rPr>
        <w:t>§</w:t>
      </w:r>
      <w:r w:rsidR="001C0F98" w:rsidRPr="00233DE7">
        <w:rPr>
          <w:rFonts w:ascii="Arial" w:hAnsi="Arial" w:cs="Arial"/>
          <w:b/>
          <w:sz w:val="21"/>
          <w:szCs w:val="21"/>
        </w:rPr>
        <w:t>4</w:t>
      </w:r>
      <w:r w:rsidRPr="00233DE7">
        <w:rPr>
          <w:rFonts w:ascii="Arial" w:hAnsi="Arial" w:cs="Arial"/>
          <w:b/>
          <w:sz w:val="21"/>
          <w:szCs w:val="21"/>
        </w:rPr>
        <w:t>º</w:t>
      </w:r>
      <w:r w:rsidRPr="00233DE7">
        <w:rPr>
          <w:rFonts w:ascii="Arial" w:hAnsi="Arial" w:cs="Arial"/>
          <w:color w:val="000000"/>
          <w:sz w:val="21"/>
          <w:szCs w:val="21"/>
        </w:rPr>
        <w:t>Será considerado, nos termos do §</w:t>
      </w:r>
      <w:r w:rsidR="001F2FD5" w:rsidRPr="00233DE7">
        <w:rPr>
          <w:rFonts w:ascii="Arial" w:hAnsi="Arial" w:cs="Arial"/>
          <w:color w:val="000000"/>
          <w:sz w:val="21"/>
          <w:szCs w:val="21"/>
        </w:rPr>
        <w:t>3</w:t>
      </w:r>
      <w:r w:rsidRPr="00233DE7">
        <w:rPr>
          <w:rFonts w:ascii="Arial" w:hAnsi="Arial" w:cs="Arial"/>
          <w:color w:val="000000"/>
          <w:sz w:val="21"/>
          <w:szCs w:val="21"/>
        </w:rPr>
        <w:t>º do Art. 3º da Lei Federal nº 13.979, de 06 de fevereiro de 2020, falta justificada ao serviço público ou à atividade privada, o período de ausência decorrente das medidas previstas neste artigo.</w:t>
      </w:r>
    </w:p>
    <w:p w:rsidR="009E0C58" w:rsidRPr="00233DE7" w:rsidRDefault="009E0C58" w:rsidP="00FB150D">
      <w:pPr>
        <w:autoSpaceDE w:val="0"/>
        <w:autoSpaceDN w:val="0"/>
        <w:adjustRightInd w:val="0"/>
        <w:jc w:val="both"/>
        <w:rPr>
          <w:rFonts w:ascii="Arial" w:hAnsi="Arial" w:cs="Arial"/>
          <w:sz w:val="21"/>
          <w:szCs w:val="21"/>
        </w:rPr>
      </w:pPr>
    </w:p>
    <w:p w:rsidR="000578E3" w:rsidRPr="00233DE7" w:rsidRDefault="004A32C0" w:rsidP="00FB150D">
      <w:pPr>
        <w:autoSpaceDE w:val="0"/>
        <w:autoSpaceDN w:val="0"/>
        <w:adjustRightInd w:val="0"/>
        <w:jc w:val="both"/>
        <w:rPr>
          <w:rFonts w:ascii="Arial" w:hAnsi="Arial" w:cs="Arial"/>
          <w:bCs/>
          <w:color w:val="000000"/>
          <w:sz w:val="21"/>
          <w:szCs w:val="21"/>
        </w:rPr>
      </w:pPr>
      <w:r w:rsidRPr="00233DE7">
        <w:rPr>
          <w:rFonts w:ascii="Arial" w:hAnsi="Arial" w:cs="Arial"/>
          <w:b/>
          <w:bCs/>
          <w:color w:val="000000"/>
          <w:sz w:val="21"/>
          <w:szCs w:val="21"/>
        </w:rPr>
        <w:lastRenderedPageBreak/>
        <w:t>Art. 3</w:t>
      </w:r>
      <w:r w:rsidR="005F5CF8" w:rsidRPr="00233DE7">
        <w:rPr>
          <w:rFonts w:ascii="Arial" w:hAnsi="Arial" w:cs="Arial"/>
          <w:b/>
          <w:bCs/>
          <w:color w:val="000000"/>
          <w:sz w:val="21"/>
          <w:szCs w:val="21"/>
        </w:rPr>
        <w:t>º</w:t>
      </w:r>
      <w:r w:rsidR="001F6754" w:rsidRPr="00233DE7">
        <w:rPr>
          <w:rFonts w:ascii="Arial" w:hAnsi="Arial" w:cs="Arial"/>
          <w:bCs/>
          <w:color w:val="000000"/>
          <w:sz w:val="21"/>
          <w:szCs w:val="21"/>
        </w:rPr>
        <w:t>Fica determinado o fechamento dos centros e estabelecimentos comerciais e de prestação de serviços, à exceção dos seguintes que são considerados</w:t>
      </w:r>
      <w:r w:rsidR="000578E3" w:rsidRPr="00233DE7">
        <w:rPr>
          <w:rFonts w:ascii="Arial" w:hAnsi="Arial" w:cs="Arial"/>
          <w:b/>
          <w:bCs/>
          <w:color w:val="000000"/>
          <w:sz w:val="21"/>
          <w:szCs w:val="21"/>
          <w:u w:val="single"/>
        </w:rPr>
        <w:t>essenciais</w:t>
      </w:r>
      <w:r w:rsidR="000578E3" w:rsidRPr="00233DE7">
        <w:rPr>
          <w:rFonts w:ascii="Arial" w:hAnsi="Arial" w:cs="Arial"/>
          <w:bCs/>
          <w:color w:val="000000"/>
          <w:sz w:val="21"/>
          <w:szCs w:val="21"/>
        </w:rPr>
        <w:t>:</w:t>
      </w:r>
    </w:p>
    <w:p w:rsidR="000578E3" w:rsidRPr="00233DE7" w:rsidRDefault="000578E3" w:rsidP="00FB150D">
      <w:pPr>
        <w:autoSpaceDE w:val="0"/>
        <w:autoSpaceDN w:val="0"/>
        <w:adjustRightInd w:val="0"/>
        <w:jc w:val="both"/>
        <w:rPr>
          <w:rFonts w:ascii="Arial" w:hAnsi="Arial" w:cs="Arial"/>
          <w:bCs/>
          <w:color w:val="000000"/>
          <w:sz w:val="21"/>
          <w:szCs w:val="21"/>
        </w:rPr>
      </w:pPr>
      <w:r w:rsidRPr="00233DE7">
        <w:rPr>
          <w:rFonts w:ascii="Arial" w:hAnsi="Arial" w:cs="Arial"/>
          <w:bCs/>
          <w:color w:val="000000"/>
          <w:sz w:val="21"/>
          <w:szCs w:val="21"/>
        </w:rPr>
        <w:t>I – Tratamento e abastecimento de água;</w:t>
      </w:r>
    </w:p>
    <w:p w:rsidR="000578E3" w:rsidRPr="00233DE7" w:rsidRDefault="000578E3" w:rsidP="00FB150D">
      <w:pPr>
        <w:autoSpaceDE w:val="0"/>
        <w:autoSpaceDN w:val="0"/>
        <w:adjustRightInd w:val="0"/>
        <w:jc w:val="both"/>
        <w:rPr>
          <w:rFonts w:ascii="Arial" w:hAnsi="Arial" w:cs="Arial"/>
          <w:bCs/>
          <w:color w:val="000000"/>
          <w:sz w:val="21"/>
          <w:szCs w:val="21"/>
        </w:rPr>
      </w:pPr>
      <w:r w:rsidRPr="00233DE7">
        <w:rPr>
          <w:rFonts w:ascii="Arial" w:hAnsi="Arial" w:cs="Arial"/>
          <w:bCs/>
          <w:color w:val="000000"/>
          <w:sz w:val="21"/>
          <w:szCs w:val="21"/>
        </w:rPr>
        <w:t>II- Geração, transmissão e distribuição de energia elétrica, gás e combustíveis;</w:t>
      </w:r>
    </w:p>
    <w:p w:rsidR="000578E3" w:rsidRPr="00233DE7" w:rsidRDefault="000578E3" w:rsidP="00FB150D">
      <w:pPr>
        <w:autoSpaceDE w:val="0"/>
        <w:autoSpaceDN w:val="0"/>
        <w:adjustRightInd w:val="0"/>
        <w:jc w:val="both"/>
        <w:rPr>
          <w:rFonts w:ascii="Arial" w:hAnsi="Arial" w:cs="Arial"/>
          <w:bCs/>
          <w:color w:val="000000"/>
          <w:sz w:val="21"/>
          <w:szCs w:val="21"/>
        </w:rPr>
      </w:pPr>
      <w:r w:rsidRPr="00233DE7">
        <w:rPr>
          <w:rFonts w:ascii="Arial" w:hAnsi="Arial" w:cs="Arial"/>
          <w:bCs/>
          <w:color w:val="000000"/>
          <w:sz w:val="21"/>
          <w:szCs w:val="21"/>
        </w:rPr>
        <w:t>III- Assistência Médica e Hospitalar;</w:t>
      </w:r>
    </w:p>
    <w:p w:rsidR="000578E3" w:rsidRPr="00233DE7" w:rsidRDefault="000578E3" w:rsidP="00FB150D">
      <w:pPr>
        <w:autoSpaceDE w:val="0"/>
        <w:autoSpaceDN w:val="0"/>
        <w:adjustRightInd w:val="0"/>
        <w:jc w:val="both"/>
        <w:rPr>
          <w:rFonts w:ascii="Arial" w:hAnsi="Arial" w:cs="Arial"/>
          <w:bCs/>
          <w:color w:val="000000"/>
          <w:sz w:val="21"/>
          <w:szCs w:val="21"/>
        </w:rPr>
      </w:pPr>
      <w:r w:rsidRPr="00233DE7">
        <w:rPr>
          <w:rFonts w:ascii="Arial" w:hAnsi="Arial" w:cs="Arial"/>
          <w:bCs/>
          <w:color w:val="000000"/>
          <w:sz w:val="21"/>
          <w:szCs w:val="21"/>
        </w:rPr>
        <w:t>IV- Distribuição e comercialização de medicamentos</w:t>
      </w:r>
      <w:r w:rsidR="0009780E" w:rsidRPr="00233DE7">
        <w:rPr>
          <w:rFonts w:ascii="Arial" w:hAnsi="Arial" w:cs="Arial"/>
          <w:bCs/>
          <w:color w:val="000000"/>
          <w:sz w:val="21"/>
          <w:szCs w:val="21"/>
        </w:rPr>
        <w:t>, materiais de higiene, limpeza</w:t>
      </w:r>
      <w:r w:rsidRPr="00233DE7">
        <w:rPr>
          <w:rFonts w:ascii="Arial" w:hAnsi="Arial" w:cs="Arial"/>
          <w:bCs/>
          <w:color w:val="000000"/>
          <w:sz w:val="21"/>
          <w:szCs w:val="21"/>
        </w:rPr>
        <w:t xml:space="preserve"> e gêneros alimentícios, tais como </w:t>
      </w:r>
      <w:r w:rsidR="00886769" w:rsidRPr="00233DE7">
        <w:rPr>
          <w:rFonts w:ascii="Arial" w:hAnsi="Arial" w:cs="Arial"/>
          <w:bCs/>
          <w:color w:val="000000"/>
          <w:sz w:val="21"/>
          <w:szCs w:val="21"/>
        </w:rPr>
        <w:t>farmácias, supermercados,</w:t>
      </w:r>
      <w:r w:rsidRPr="00233DE7">
        <w:rPr>
          <w:rFonts w:ascii="Arial" w:hAnsi="Arial" w:cs="Arial"/>
          <w:bCs/>
          <w:color w:val="000000"/>
          <w:sz w:val="21"/>
          <w:szCs w:val="21"/>
        </w:rPr>
        <w:t xml:space="preserve"> mercados, </w:t>
      </w:r>
      <w:r w:rsidR="00886769" w:rsidRPr="00233DE7">
        <w:rPr>
          <w:rFonts w:ascii="Arial" w:hAnsi="Arial" w:cs="Arial"/>
          <w:bCs/>
          <w:color w:val="000000"/>
          <w:sz w:val="21"/>
          <w:szCs w:val="21"/>
        </w:rPr>
        <w:t xml:space="preserve">mini mercados e mercearias, </w:t>
      </w:r>
      <w:r w:rsidRPr="00233DE7">
        <w:rPr>
          <w:rFonts w:ascii="Arial" w:hAnsi="Arial" w:cs="Arial"/>
          <w:bCs/>
          <w:color w:val="000000"/>
          <w:sz w:val="21"/>
          <w:szCs w:val="21"/>
        </w:rPr>
        <w:t>açougues e padarias</w:t>
      </w:r>
      <w:r w:rsidR="00820429" w:rsidRPr="00233DE7">
        <w:rPr>
          <w:rFonts w:ascii="Arial" w:hAnsi="Arial" w:cs="Arial"/>
          <w:bCs/>
          <w:color w:val="000000"/>
          <w:sz w:val="21"/>
          <w:szCs w:val="21"/>
        </w:rPr>
        <w:t xml:space="preserve"> e congêneres</w:t>
      </w:r>
      <w:r w:rsidRPr="00233DE7">
        <w:rPr>
          <w:rFonts w:ascii="Arial" w:hAnsi="Arial" w:cs="Arial"/>
          <w:bCs/>
          <w:color w:val="000000"/>
          <w:sz w:val="21"/>
          <w:szCs w:val="21"/>
        </w:rPr>
        <w:t>;</w:t>
      </w:r>
    </w:p>
    <w:p w:rsidR="000578E3" w:rsidRPr="00233DE7" w:rsidRDefault="000578E3" w:rsidP="00FB150D">
      <w:pPr>
        <w:autoSpaceDE w:val="0"/>
        <w:autoSpaceDN w:val="0"/>
        <w:adjustRightInd w:val="0"/>
        <w:jc w:val="both"/>
        <w:rPr>
          <w:rFonts w:ascii="Arial" w:hAnsi="Arial" w:cs="Arial"/>
          <w:bCs/>
          <w:color w:val="000000"/>
          <w:sz w:val="21"/>
          <w:szCs w:val="21"/>
        </w:rPr>
      </w:pPr>
      <w:r w:rsidRPr="00233DE7">
        <w:rPr>
          <w:rFonts w:ascii="Arial" w:hAnsi="Arial" w:cs="Arial"/>
          <w:bCs/>
          <w:color w:val="000000"/>
          <w:sz w:val="21"/>
          <w:szCs w:val="21"/>
        </w:rPr>
        <w:t>V- Serviços funerários;</w:t>
      </w:r>
    </w:p>
    <w:p w:rsidR="000578E3" w:rsidRPr="00233DE7" w:rsidRDefault="000578E3" w:rsidP="00FB150D">
      <w:pPr>
        <w:autoSpaceDE w:val="0"/>
        <w:autoSpaceDN w:val="0"/>
        <w:adjustRightInd w:val="0"/>
        <w:jc w:val="both"/>
        <w:rPr>
          <w:rFonts w:ascii="Arial" w:hAnsi="Arial" w:cs="Arial"/>
          <w:bCs/>
          <w:color w:val="000000"/>
          <w:sz w:val="21"/>
          <w:szCs w:val="21"/>
        </w:rPr>
      </w:pPr>
      <w:r w:rsidRPr="00233DE7">
        <w:rPr>
          <w:rFonts w:ascii="Arial" w:hAnsi="Arial" w:cs="Arial"/>
          <w:bCs/>
          <w:color w:val="000000"/>
          <w:sz w:val="21"/>
          <w:szCs w:val="21"/>
        </w:rPr>
        <w:t>VI- Captação e serviços de esgoto, coleta e transporte de lixo;</w:t>
      </w:r>
    </w:p>
    <w:p w:rsidR="000578E3" w:rsidRPr="00233DE7" w:rsidRDefault="000578E3" w:rsidP="00FB150D">
      <w:pPr>
        <w:autoSpaceDE w:val="0"/>
        <w:autoSpaceDN w:val="0"/>
        <w:adjustRightInd w:val="0"/>
        <w:jc w:val="both"/>
        <w:rPr>
          <w:rFonts w:ascii="Arial" w:hAnsi="Arial" w:cs="Arial"/>
          <w:bCs/>
          <w:color w:val="000000"/>
          <w:sz w:val="21"/>
          <w:szCs w:val="21"/>
        </w:rPr>
      </w:pPr>
      <w:r w:rsidRPr="00233DE7">
        <w:rPr>
          <w:rFonts w:ascii="Arial" w:hAnsi="Arial" w:cs="Arial"/>
          <w:bCs/>
          <w:color w:val="000000"/>
          <w:sz w:val="21"/>
          <w:szCs w:val="21"/>
        </w:rPr>
        <w:t>VII- Telecomunicações;</w:t>
      </w:r>
    </w:p>
    <w:p w:rsidR="000578E3" w:rsidRPr="00233DE7" w:rsidRDefault="000578E3" w:rsidP="00FB150D">
      <w:pPr>
        <w:autoSpaceDE w:val="0"/>
        <w:autoSpaceDN w:val="0"/>
        <w:adjustRightInd w:val="0"/>
        <w:jc w:val="both"/>
        <w:rPr>
          <w:rFonts w:ascii="Arial" w:hAnsi="Arial" w:cs="Arial"/>
          <w:bCs/>
          <w:color w:val="000000"/>
          <w:sz w:val="21"/>
          <w:szCs w:val="21"/>
        </w:rPr>
      </w:pPr>
      <w:r w:rsidRPr="00233DE7">
        <w:rPr>
          <w:rFonts w:ascii="Arial" w:hAnsi="Arial" w:cs="Arial"/>
          <w:bCs/>
          <w:color w:val="000000"/>
          <w:sz w:val="21"/>
          <w:szCs w:val="21"/>
        </w:rPr>
        <w:t>VIII- Processamento de dados ligados a serviços essenciais;</w:t>
      </w:r>
    </w:p>
    <w:p w:rsidR="000578E3" w:rsidRPr="00233DE7" w:rsidRDefault="000578E3" w:rsidP="00FB150D">
      <w:pPr>
        <w:autoSpaceDE w:val="0"/>
        <w:autoSpaceDN w:val="0"/>
        <w:adjustRightInd w:val="0"/>
        <w:jc w:val="both"/>
        <w:rPr>
          <w:rFonts w:ascii="Arial" w:hAnsi="Arial" w:cs="Arial"/>
          <w:bCs/>
          <w:color w:val="000000"/>
          <w:sz w:val="21"/>
          <w:szCs w:val="21"/>
        </w:rPr>
      </w:pPr>
      <w:r w:rsidRPr="00233DE7">
        <w:rPr>
          <w:rFonts w:ascii="Arial" w:hAnsi="Arial" w:cs="Arial"/>
          <w:bCs/>
          <w:color w:val="000000"/>
          <w:sz w:val="21"/>
          <w:szCs w:val="21"/>
        </w:rPr>
        <w:t>IX- Segurança Privada;</w:t>
      </w:r>
    </w:p>
    <w:p w:rsidR="000578E3" w:rsidRPr="00233DE7" w:rsidRDefault="000578E3" w:rsidP="00FB150D">
      <w:pPr>
        <w:autoSpaceDE w:val="0"/>
        <w:autoSpaceDN w:val="0"/>
        <w:adjustRightInd w:val="0"/>
        <w:jc w:val="both"/>
        <w:rPr>
          <w:rFonts w:ascii="Arial" w:hAnsi="Arial" w:cs="Arial"/>
          <w:bCs/>
          <w:color w:val="000000"/>
          <w:sz w:val="21"/>
          <w:szCs w:val="21"/>
        </w:rPr>
      </w:pPr>
      <w:r w:rsidRPr="00233DE7">
        <w:rPr>
          <w:rFonts w:ascii="Arial" w:hAnsi="Arial" w:cs="Arial"/>
          <w:bCs/>
          <w:color w:val="000000"/>
          <w:sz w:val="21"/>
          <w:szCs w:val="21"/>
        </w:rPr>
        <w:t>X- Limpeza da cidade;</w:t>
      </w:r>
    </w:p>
    <w:p w:rsidR="000578E3" w:rsidRPr="00233DE7" w:rsidRDefault="000578E3" w:rsidP="00FB150D">
      <w:pPr>
        <w:autoSpaceDE w:val="0"/>
        <w:autoSpaceDN w:val="0"/>
        <w:adjustRightInd w:val="0"/>
        <w:jc w:val="both"/>
        <w:rPr>
          <w:rFonts w:ascii="Arial" w:hAnsi="Arial" w:cs="Arial"/>
          <w:bCs/>
          <w:color w:val="000000"/>
          <w:sz w:val="21"/>
          <w:szCs w:val="21"/>
        </w:rPr>
      </w:pPr>
      <w:r w:rsidRPr="00233DE7">
        <w:rPr>
          <w:rFonts w:ascii="Arial" w:hAnsi="Arial" w:cs="Arial"/>
          <w:bCs/>
          <w:color w:val="000000"/>
          <w:sz w:val="21"/>
          <w:szCs w:val="21"/>
        </w:rPr>
        <w:t xml:space="preserve">XI- </w:t>
      </w:r>
      <w:r w:rsidR="002D0AF3" w:rsidRPr="00233DE7">
        <w:rPr>
          <w:rFonts w:ascii="Arial" w:hAnsi="Arial" w:cs="Arial"/>
          <w:bCs/>
          <w:color w:val="000000"/>
          <w:sz w:val="21"/>
          <w:szCs w:val="21"/>
        </w:rPr>
        <w:t>Serviços de manutenção de elevadores e serviços essenciais;</w:t>
      </w:r>
    </w:p>
    <w:p w:rsidR="000578E3" w:rsidRPr="00233DE7" w:rsidRDefault="000578E3" w:rsidP="00FB150D">
      <w:pPr>
        <w:autoSpaceDE w:val="0"/>
        <w:autoSpaceDN w:val="0"/>
        <w:adjustRightInd w:val="0"/>
        <w:jc w:val="both"/>
        <w:rPr>
          <w:rFonts w:ascii="Arial" w:hAnsi="Arial" w:cs="Arial"/>
          <w:bCs/>
          <w:color w:val="000000"/>
          <w:sz w:val="21"/>
          <w:szCs w:val="21"/>
        </w:rPr>
      </w:pPr>
      <w:r w:rsidRPr="00233DE7">
        <w:rPr>
          <w:rFonts w:ascii="Arial" w:hAnsi="Arial" w:cs="Arial"/>
          <w:bCs/>
          <w:color w:val="000000"/>
          <w:sz w:val="21"/>
          <w:szCs w:val="21"/>
        </w:rPr>
        <w:t>XII- Operação</w:t>
      </w:r>
      <w:r w:rsidR="001F2FD5" w:rsidRPr="00233DE7">
        <w:rPr>
          <w:rFonts w:ascii="Arial" w:hAnsi="Arial" w:cs="Arial"/>
          <w:bCs/>
          <w:color w:val="000000"/>
          <w:sz w:val="21"/>
          <w:szCs w:val="21"/>
        </w:rPr>
        <w:t xml:space="preserve"> de manutenção de</w:t>
      </w:r>
      <w:r w:rsidRPr="00233DE7">
        <w:rPr>
          <w:rFonts w:ascii="Arial" w:hAnsi="Arial" w:cs="Arial"/>
          <w:bCs/>
          <w:color w:val="000000"/>
          <w:sz w:val="21"/>
          <w:szCs w:val="21"/>
        </w:rPr>
        <w:t xml:space="preserve"> ruas, pontes e estradas rurais;</w:t>
      </w:r>
    </w:p>
    <w:p w:rsidR="000578E3" w:rsidRPr="00233DE7" w:rsidRDefault="000578E3" w:rsidP="00FB150D">
      <w:pPr>
        <w:autoSpaceDE w:val="0"/>
        <w:autoSpaceDN w:val="0"/>
        <w:adjustRightInd w:val="0"/>
        <w:jc w:val="both"/>
        <w:rPr>
          <w:rFonts w:ascii="Arial" w:hAnsi="Arial" w:cs="Arial"/>
          <w:bCs/>
          <w:color w:val="000000"/>
          <w:sz w:val="21"/>
          <w:szCs w:val="21"/>
        </w:rPr>
      </w:pPr>
      <w:r w:rsidRPr="00233DE7">
        <w:rPr>
          <w:rFonts w:ascii="Arial" w:hAnsi="Arial" w:cs="Arial"/>
          <w:bCs/>
          <w:color w:val="000000"/>
          <w:sz w:val="21"/>
          <w:szCs w:val="21"/>
        </w:rPr>
        <w:t>XIII- Imprensa;</w:t>
      </w:r>
    </w:p>
    <w:p w:rsidR="000578E3" w:rsidRPr="00233DE7" w:rsidRDefault="000578E3" w:rsidP="00FB150D">
      <w:pPr>
        <w:autoSpaceDE w:val="0"/>
        <w:autoSpaceDN w:val="0"/>
        <w:adjustRightInd w:val="0"/>
        <w:jc w:val="both"/>
        <w:rPr>
          <w:rFonts w:ascii="Arial" w:hAnsi="Arial" w:cs="Arial"/>
          <w:bCs/>
          <w:color w:val="000000"/>
          <w:sz w:val="21"/>
          <w:szCs w:val="21"/>
        </w:rPr>
      </w:pPr>
      <w:r w:rsidRPr="00233DE7">
        <w:rPr>
          <w:rFonts w:ascii="Arial" w:hAnsi="Arial" w:cs="Arial"/>
          <w:bCs/>
          <w:color w:val="000000"/>
          <w:sz w:val="21"/>
          <w:szCs w:val="21"/>
        </w:rPr>
        <w:t>XIV- Unidades de saúde;</w:t>
      </w:r>
    </w:p>
    <w:p w:rsidR="000578E3" w:rsidRPr="00233DE7" w:rsidRDefault="002D0AF3" w:rsidP="00FB150D">
      <w:pPr>
        <w:autoSpaceDE w:val="0"/>
        <w:autoSpaceDN w:val="0"/>
        <w:adjustRightInd w:val="0"/>
        <w:jc w:val="both"/>
        <w:rPr>
          <w:rFonts w:ascii="Arial" w:hAnsi="Arial" w:cs="Arial"/>
          <w:bCs/>
          <w:color w:val="000000"/>
          <w:sz w:val="21"/>
          <w:szCs w:val="21"/>
        </w:rPr>
      </w:pPr>
      <w:r w:rsidRPr="00233DE7">
        <w:rPr>
          <w:rFonts w:ascii="Arial" w:hAnsi="Arial" w:cs="Arial"/>
          <w:bCs/>
          <w:color w:val="000000"/>
          <w:sz w:val="21"/>
          <w:szCs w:val="21"/>
        </w:rPr>
        <w:t>XV</w:t>
      </w:r>
      <w:r w:rsidR="000578E3" w:rsidRPr="00233DE7">
        <w:rPr>
          <w:rFonts w:ascii="Arial" w:hAnsi="Arial" w:cs="Arial"/>
          <w:bCs/>
          <w:color w:val="000000"/>
          <w:sz w:val="21"/>
          <w:szCs w:val="21"/>
        </w:rPr>
        <w:t xml:space="preserve">- Clínicas Veterinárias </w:t>
      </w:r>
      <w:r w:rsidR="00967A0E" w:rsidRPr="00233DE7">
        <w:rPr>
          <w:rFonts w:ascii="Arial" w:hAnsi="Arial" w:cs="Arial"/>
          <w:bCs/>
          <w:color w:val="000000"/>
          <w:sz w:val="21"/>
          <w:szCs w:val="21"/>
        </w:rPr>
        <w:t>e Agropecuárias</w:t>
      </w:r>
      <w:r w:rsidR="000578E3" w:rsidRPr="00233DE7">
        <w:rPr>
          <w:rFonts w:ascii="Arial" w:hAnsi="Arial" w:cs="Arial"/>
          <w:bCs/>
          <w:color w:val="000000"/>
          <w:sz w:val="21"/>
          <w:szCs w:val="21"/>
        </w:rPr>
        <w:t>;</w:t>
      </w:r>
    </w:p>
    <w:p w:rsidR="000578E3" w:rsidRPr="00233DE7" w:rsidRDefault="000578E3" w:rsidP="00FB150D">
      <w:pPr>
        <w:autoSpaceDE w:val="0"/>
        <w:autoSpaceDN w:val="0"/>
        <w:adjustRightInd w:val="0"/>
        <w:jc w:val="both"/>
        <w:rPr>
          <w:rFonts w:ascii="Arial" w:hAnsi="Arial" w:cs="Arial"/>
          <w:bCs/>
          <w:color w:val="000000"/>
          <w:sz w:val="21"/>
          <w:szCs w:val="21"/>
        </w:rPr>
      </w:pPr>
      <w:r w:rsidRPr="00233DE7">
        <w:rPr>
          <w:rFonts w:ascii="Arial" w:hAnsi="Arial" w:cs="Arial"/>
          <w:bCs/>
          <w:color w:val="000000"/>
          <w:sz w:val="21"/>
          <w:szCs w:val="21"/>
        </w:rPr>
        <w:t>XVI – Transporte Público Coletivo;</w:t>
      </w:r>
    </w:p>
    <w:p w:rsidR="000578E3" w:rsidRPr="00233DE7" w:rsidRDefault="002D0AF3" w:rsidP="00FB150D">
      <w:pPr>
        <w:autoSpaceDE w:val="0"/>
        <w:autoSpaceDN w:val="0"/>
        <w:adjustRightInd w:val="0"/>
        <w:jc w:val="both"/>
        <w:rPr>
          <w:rFonts w:ascii="Arial" w:hAnsi="Arial" w:cs="Arial"/>
          <w:bCs/>
          <w:color w:val="000000"/>
          <w:sz w:val="21"/>
          <w:szCs w:val="21"/>
        </w:rPr>
      </w:pPr>
      <w:r w:rsidRPr="00233DE7">
        <w:rPr>
          <w:rFonts w:ascii="Arial" w:hAnsi="Arial" w:cs="Arial"/>
          <w:bCs/>
          <w:color w:val="000000"/>
          <w:sz w:val="21"/>
          <w:szCs w:val="21"/>
        </w:rPr>
        <w:t>XVII</w:t>
      </w:r>
      <w:r w:rsidR="000578E3" w:rsidRPr="00233DE7">
        <w:rPr>
          <w:rFonts w:ascii="Arial" w:hAnsi="Arial" w:cs="Arial"/>
          <w:bCs/>
          <w:color w:val="000000"/>
          <w:sz w:val="21"/>
          <w:szCs w:val="21"/>
        </w:rPr>
        <w:t xml:space="preserve"> – Serviço de Trânsito;</w:t>
      </w:r>
    </w:p>
    <w:p w:rsidR="000578E3" w:rsidRPr="00233DE7" w:rsidRDefault="002D0AF3" w:rsidP="00FB150D">
      <w:pPr>
        <w:autoSpaceDE w:val="0"/>
        <w:autoSpaceDN w:val="0"/>
        <w:adjustRightInd w:val="0"/>
        <w:jc w:val="both"/>
        <w:rPr>
          <w:rFonts w:ascii="Arial" w:hAnsi="Arial" w:cs="Arial"/>
          <w:bCs/>
          <w:color w:val="000000"/>
          <w:sz w:val="21"/>
          <w:szCs w:val="21"/>
        </w:rPr>
      </w:pPr>
      <w:r w:rsidRPr="00233DE7">
        <w:rPr>
          <w:rFonts w:ascii="Arial" w:hAnsi="Arial" w:cs="Arial"/>
          <w:bCs/>
          <w:color w:val="000000"/>
          <w:sz w:val="21"/>
          <w:szCs w:val="21"/>
        </w:rPr>
        <w:t>XVIII</w:t>
      </w:r>
      <w:r w:rsidR="000578E3" w:rsidRPr="00233DE7">
        <w:rPr>
          <w:rFonts w:ascii="Arial" w:hAnsi="Arial" w:cs="Arial"/>
          <w:bCs/>
          <w:color w:val="000000"/>
          <w:sz w:val="21"/>
          <w:szCs w:val="21"/>
        </w:rPr>
        <w:t xml:space="preserve"> – Serviços de Saúde;</w:t>
      </w:r>
    </w:p>
    <w:p w:rsidR="000578E3" w:rsidRPr="00233DE7" w:rsidRDefault="000578E3" w:rsidP="00FB150D">
      <w:pPr>
        <w:autoSpaceDE w:val="0"/>
        <w:autoSpaceDN w:val="0"/>
        <w:adjustRightInd w:val="0"/>
        <w:jc w:val="both"/>
        <w:rPr>
          <w:rFonts w:ascii="Arial" w:hAnsi="Arial" w:cs="Arial"/>
          <w:bCs/>
          <w:color w:val="000000"/>
          <w:sz w:val="21"/>
          <w:szCs w:val="21"/>
        </w:rPr>
      </w:pPr>
      <w:r w:rsidRPr="00233DE7">
        <w:rPr>
          <w:rFonts w:ascii="Arial" w:hAnsi="Arial" w:cs="Arial"/>
          <w:bCs/>
          <w:color w:val="000000"/>
          <w:sz w:val="21"/>
          <w:szCs w:val="21"/>
        </w:rPr>
        <w:t>X</w:t>
      </w:r>
      <w:r w:rsidR="002D0AF3" w:rsidRPr="00233DE7">
        <w:rPr>
          <w:rFonts w:ascii="Arial" w:hAnsi="Arial" w:cs="Arial"/>
          <w:bCs/>
          <w:color w:val="000000"/>
          <w:sz w:val="21"/>
          <w:szCs w:val="21"/>
        </w:rPr>
        <w:t>I</w:t>
      </w:r>
      <w:r w:rsidRPr="00233DE7">
        <w:rPr>
          <w:rFonts w:ascii="Arial" w:hAnsi="Arial" w:cs="Arial"/>
          <w:bCs/>
          <w:color w:val="000000"/>
          <w:sz w:val="21"/>
          <w:szCs w:val="21"/>
        </w:rPr>
        <w:t>X – Conselho Tutelar;</w:t>
      </w:r>
    </w:p>
    <w:p w:rsidR="000578E3" w:rsidRPr="00233DE7" w:rsidRDefault="005E5B2D" w:rsidP="00FB150D">
      <w:pPr>
        <w:autoSpaceDE w:val="0"/>
        <w:autoSpaceDN w:val="0"/>
        <w:adjustRightInd w:val="0"/>
        <w:jc w:val="both"/>
        <w:rPr>
          <w:rFonts w:ascii="Arial" w:hAnsi="Arial" w:cs="Arial"/>
          <w:bCs/>
          <w:color w:val="000000"/>
          <w:sz w:val="21"/>
          <w:szCs w:val="21"/>
        </w:rPr>
      </w:pPr>
      <w:r w:rsidRPr="00233DE7">
        <w:rPr>
          <w:rFonts w:ascii="Arial" w:hAnsi="Arial" w:cs="Arial"/>
          <w:bCs/>
          <w:color w:val="000000"/>
          <w:sz w:val="21"/>
          <w:szCs w:val="21"/>
        </w:rPr>
        <w:t>XX</w:t>
      </w:r>
      <w:r w:rsidR="000578E3" w:rsidRPr="00233DE7">
        <w:rPr>
          <w:rFonts w:ascii="Arial" w:hAnsi="Arial" w:cs="Arial"/>
          <w:bCs/>
          <w:color w:val="000000"/>
          <w:sz w:val="21"/>
          <w:szCs w:val="21"/>
        </w:rPr>
        <w:t xml:space="preserve"> – Defesa Civil do Município;</w:t>
      </w:r>
    </w:p>
    <w:p w:rsidR="00820429" w:rsidRPr="00233DE7" w:rsidRDefault="002D0AF3" w:rsidP="00FB150D">
      <w:pPr>
        <w:autoSpaceDE w:val="0"/>
        <w:autoSpaceDN w:val="0"/>
        <w:adjustRightInd w:val="0"/>
        <w:jc w:val="both"/>
        <w:rPr>
          <w:rFonts w:ascii="Arial" w:hAnsi="Arial" w:cs="Arial"/>
          <w:bCs/>
          <w:color w:val="000000"/>
          <w:sz w:val="21"/>
          <w:szCs w:val="21"/>
        </w:rPr>
      </w:pPr>
      <w:r w:rsidRPr="00233DE7">
        <w:rPr>
          <w:rFonts w:ascii="Arial" w:hAnsi="Arial" w:cs="Arial"/>
          <w:bCs/>
          <w:color w:val="000000"/>
          <w:sz w:val="21"/>
          <w:szCs w:val="21"/>
        </w:rPr>
        <w:t>XXI</w:t>
      </w:r>
      <w:r w:rsidR="00820429" w:rsidRPr="00233DE7">
        <w:rPr>
          <w:rFonts w:ascii="Arial" w:hAnsi="Arial" w:cs="Arial"/>
          <w:bCs/>
          <w:color w:val="000000"/>
          <w:sz w:val="21"/>
          <w:szCs w:val="21"/>
        </w:rPr>
        <w:t xml:space="preserve"> – bancos, instituições financeiras, cooperativas</w:t>
      </w:r>
      <w:r w:rsidR="00886769" w:rsidRPr="00233DE7">
        <w:rPr>
          <w:rFonts w:ascii="Arial" w:hAnsi="Arial" w:cs="Arial"/>
          <w:bCs/>
          <w:color w:val="000000"/>
          <w:sz w:val="21"/>
          <w:szCs w:val="21"/>
        </w:rPr>
        <w:t>, lotéricas</w:t>
      </w:r>
      <w:r w:rsidR="00820429" w:rsidRPr="00233DE7">
        <w:rPr>
          <w:rFonts w:ascii="Arial" w:hAnsi="Arial" w:cs="Arial"/>
          <w:bCs/>
          <w:color w:val="000000"/>
          <w:sz w:val="21"/>
          <w:szCs w:val="21"/>
        </w:rPr>
        <w:t xml:space="preserve"> e congêneres;</w:t>
      </w:r>
    </w:p>
    <w:p w:rsidR="000578E3" w:rsidRPr="00233DE7" w:rsidRDefault="005E5B2D" w:rsidP="00FB150D">
      <w:pPr>
        <w:autoSpaceDE w:val="0"/>
        <w:autoSpaceDN w:val="0"/>
        <w:adjustRightInd w:val="0"/>
        <w:jc w:val="both"/>
        <w:rPr>
          <w:rFonts w:ascii="Arial" w:hAnsi="Arial" w:cs="Arial"/>
          <w:bCs/>
          <w:color w:val="000000"/>
          <w:sz w:val="21"/>
          <w:szCs w:val="21"/>
        </w:rPr>
      </w:pPr>
      <w:r w:rsidRPr="00233DE7">
        <w:rPr>
          <w:rFonts w:ascii="Arial" w:hAnsi="Arial" w:cs="Arial"/>
          <w:bCs/>
          <w:color w:val="000000"/>
          <w:sz w:val="21"/>
          <w:szCs w:val="21"/>
        </w:rPr>
        <w:t>XXI</w:t>
      </w:r>
      <w:r w:rsidR="00820429" w:rsidRPr="00233DE7">
        <w:rPr>
          <w:rFonts w:ascii="Arial" w:hAnsi="Arial" w:cs="Arial"/>
          <w:bCs/>
          <w:color w:val="000000"/>
          <w:sz w:val="21"/>
          <w:szCs w:val="21"/>
        </w:rPr>
        <w:t>I</w:t>
      </w:r>
      <w:r w:rsidR="000578E3" w:rsidRPr="00233DE7">
        <w:rPr>
          <w:rFonts w:ascii="Arial" w:hAnsi="Arial" w:cs="Arial"/>
          <w:bCs/>
          <w:color w:val="000000"/>
          <w:sz w:val="21"/>
          <w:szCs w:val="21"/>
        </w:rPr>
        <w:t xml:space="preserve"> – Serviços essenciais definidos por normativa da União e do Estado.</w:t>
      </w:r>
    </w:p>
    <w:p w:rsidR="001F2FD5" w:rsidRPr="00233DE7" w:rsidRDefault="001F2FD5" w:rsidP="00FB150D">
      <w:pPr>
        <w:autoSpaceDE w:val="0"/>
        <w:autoSpaceDN w:val="0"/>
        <w:adjustRightInd w:val="0"/>
        <w:jc w:val="both"/>
        <w:rPr>
          <w:rFonts w:ascii="Arial" w:hAnsi="Arial" w:cs="Arial"/>
          <w:bCs/>
          <w:color w:val="000000"/>
          <w:sz w:val="21"/>
          <w:szCs w:val="21"/>
        </w:rPr>
      </w:pPr>
      <w:r w:rsidRPr="00233DE7">
        <w:rPr>
          <w:rFonts w:ascii="Arial" w:hAnsi="Arial" w:cs="Arial"/>
          <w:bCs/>
          <w:color w:val="000000"/>
          <w:sz w:val="21"/>
          <w:szCs w:val="21"/>
        </w:rPr>
        <w:t xml:space="preserve">XXIII – Oficinas mecânicas e borracharias. </w:t>
      </w:r>
    </w:p>
    <w:p w:rsidR="001F6754" w:rsidRPr="00233DE7" w:rsidRDefault="001F6754" w:rsidP="00FB150D">
      <w:pPr>
        <w:autoSpaceDE w:val="0"/>
        <w:autoSpaceDN w:val="0"/>
        <w:adjustRightInd w:val="0"/>
        <w:jc w:val="both"/>
        <w:rPr>
          <w:rFonts w:ascii="Arial" w:hAnsi="Arial" w:cs="Arial"/>
          <w:bCs/>
          <w:color w:val="000000"/>
          <w:sz w:val="21"/>
          <w:szCs w:val="21"/>
        </w:rPr>
      </w:pPr>
      <w:r w:rsidRPr="00233DE7">
        <w:rPr>
          <w:rFonts w:ascii="Arial" w:hAnsi="Arial" w:cs="Arial"/>
          <w:b/>
          <w:bCs/>
          <w:color w:val="000000"/>
          <w:sz w:val="21"/>
          <w:szCs w:val="21"/>
        </w:rPr>
        <w:t xml:space="preserve">§ 1ºFica autorizado o funcionamento dos empreendimentos previstos neste artigo nos centros comerciais, que poderão atender ao público nos horários das </w:t>
      </w:r>
      <w:r w:rsidRPr="00233DE7">
        <w:rPr>
          <w:rFonts w:ascii="Arial" w:hAnsi="Arial" w:cs="Arial"/>
          <w:b/>
          <w:bCs/>
          <w:color w:val="000000"/>
          <w:sz w:val="21"/>
          <w:szCs w:val="21"/>
          <w:u w:val="single"/>
        </w:rPr>
        <w:t>10 (dez) horas às 18 (dezoito) horas</w:t>
      </w:r>
      <w:r w:rsidRPr="00233DE7">
        <w:rPr>
          <w:rFonts w:ascii="Arial" w:hAnsi="Arial" w:cs="Arial"/>
          <w:b/>
          <w:bCs/>
          <w:color w:val="000000"/>
          <w:sz w:val="21"/>
          <w:szCs w:val="21"/>
        </w:rPr>
        <w:t>.</w:t>
      </w:r>
    </w:p>
    <w:p w:rsidR="001F6754" w:rsidRPr="00233DE7" w:rsidRDefault="001F6754" w:rsidP="00FB150D">
      <w:pPr>
        <w:autoSpaceDE w:val="0"/>
        <w:autoSpaceDN w:val="0"/>
        <w:adjustRightInd w:val="0"/>
        <w:jc w:val="both"/>
        <w:rPr>
          <w:rFonts w:ascii="Arial" w:hAnsi="Arial" w:cs="Arial"/>
          <w:bCs/>
          <w:color w:val="000000"/>
          <w:sz w:val="21"/>
          <w:szCs w:val="21"/>
        </w:rPr>
      </w:pPr>
      <w:r w:rsidRPr="00233DE7">
        <w:rPr>
          <w:rFonts w:ascii="Arial" w:hAnsi="Arial" w:cs="Arial"/>
          <w:b/>
          <w:bCs/>
          <w:color w:val="000000"/>
          <w:sz w:val="21"/>
          <w:szCs w:val="21"/>
        </w:rPr>
        <w:t>§ 2º</w:t>
      </w:r>
      <w:r w:rsidRPr="00233DE7">
        <w:rPr>
          <w:rFonts w:ascii="Arial" w:hAnsi="Arial" w:cs="Arial"/>
          <w:bCs/>
          <w:color w:val="000000"/>
          <w:sz w:val="21"/>
          <w:szCs w:val="21"/>
        </w:rPr>
        <w:t xml:space="preserve"> Os estabelecimentos autorizados ao funcionamento, na forma deste artigo, deverão adotar, de forma preferencial, o sistema de entrega em domicílio de seus produtos, a fim de evitar, na medida do possível, aglomeração de pessoas.</w:t>
      </w:r>
    </w:p>
    <w:p w:rsidR="001F6754" w:rsidRPr="00233DE7" w:rsidRDefault="001F6754" w:rsidP="00FB150D">
      <w:pPr>
        <w:autoSpaceDE w:val="0"/>
        <w:autoSpaceDN w:val="0"/>
        <w:adjustRightInd w:val="0"/>
        <w:jc w:val="both"/>
        <w:rPr>
          <w:rFonts w:ascii="Arial" w:hAnsi="Arial" w:cs="Arial"/>
          <w:bCs/>
          <w:color w:val="000000"/>
          <w:sz w:val="21"/>
          <w:szCs w:val="21"/>
        </w:rPr>
      </w:pPr>
      <w:r w:rsidRPr="00233DE7">
        <w:rPr>
          <w:rFonts w:ascii="Arial" w:hAnsi="Arial" w:cs="Arial"/>
          <w:b/>
          <w:bCs/>
          <w:color w:val="000000"/>
          <w:sz w:val="21"/>
          <w:szCs w:val="21"/>
        </w:rPr>
        <w:t>§ 3</w:t>
      </w:r>
      <w:r w:rsidR="00974229" w:rsidRPr="00233DE7">
        <w:rPr>
          <w:rFonts w:ascii="Arial" w:hAnsi="Arial" w:cs="Arial"/>
          <w:b/>
          <w:bCs/>
          <w:color w:val="000000"/>
          <w:sz w:val="21"/>
          <w:szCs w:val="21"/>
        </w:rPr>
        <w:t>º</w:t>
      </w:r>
      <w:r w:rsidRPr="00233DE7">
        <w:rPr>
          <w:rFonts w:ascii="Arial" w:hAnsi="Arial" w:cs="Arial"/>
          <w:bCs/>
          <w:color w:val="000000"/>
          <w:sz w:val="21"/>
          <w:szCs w:val="21"/>
        </w:rPr>
        <w:t xml:space="preserve"> Os estabelecimentos não listados neste artigo ficam, de forma excepcionalíssima, com o objetivo de resguardar o interesse público da saúde coletiva, com suas atividades suspensas pelo período previsto para a calamidade pública.</w:t>
      </w:r>
    </w:p>
    <w:p w:rsidR="001F6754" w:rsidRPr="00233DE7" w:rsidRDefault="001F6754" w:rsidP="00FB150D">
      <w:pPr>
        <w:autoSpaceDE w:val="0"/>
        <w:autoSpaceDN w:val="0"/>
        <w:adjustRightInd w:val="0"/>
        <w:jc w:val="both"/>
        <w:rPr>
          <w:rFonts w:ascii="Arial" w:hAnsi="Arial" w:cs="Arial"/>
          <w:bCs/>
          <w:color w:val="000000"/>
          <w:sz w:val="21"/>
          <w:szCs w:val="21"/>
        </w:rPr>
      </w:pPr>
      <w:r w:rsidRPr="00233DE7">
        <w:rPr>
          <w:rFonts w:ascii="Arial" w:hAnsi="Arial" w:cs="Arial"/>
          <w:b/>
          <w:bCs/>
          <w:color w:val="000000"/>
          <w:sz w:val="21"/>
          <w:szCs w:val="21"/>
        </w:rPr>
        <w:t>§ 4º</w:t>
      </w:r>
      <w:r w:rsidRPr="003204C8">
        <w:rPr>
          <w:rFonts w:ascii="Arial" w:hAnsi="Arial" w:cs="Arial"/>
          <w:b/>
          <w:bCs/>
          <w:color w:val="000000"/>
          <w:sz w:val="21"/>
          <w:szCs w:val="21"/>
        </w:rPr>
        <w:t xml:space="preserve">O fechamento dos estabelecimentos comerciais se dará </w:t>
      </w:r>
      <w:r w:rsidR="00886769" w:rsidRPr="003204C8">
        <w:rPr>
          <w:rFonts w:ascii="Arial" w:hAnsi="Arial" w:cs="Arial"/>
          <w:b/>
          <w:bCs/>
          <w:color w:val="000000"/>
          <w:sz w:val="21"/>
          <w:szCs w:val="21"/>
        </w:rPr>
        <w:t xml:space="preserve">a partir das 00h00min de </w:t>
      </w:r>
      <w:r w:rsidR="003204C8">
        <w:rPr>
          <w:rFonts w:ascii="Arial" w:hAnsi="Arial" w:cs="Arial"/>
          <w:b/>
          <w:bCs/>
          <w:color w:val="000000"/>
          <w:sz w:val="21"/>
          <w:szCs w:val="21"/>
        </w:rPr>
        <w:t>segunda</w:t>
      </w:r>
      <w:r w:rsidR="00886769" w:rsidRPr="003204C8">
        <w:rPr>
          <w:rFonts w:ascii="Arial" w:hAnsi="Arial" w:cs="Arial"/>
          <w:b/>
          <w:bCs/>
          <w:color w:val="000000"/>
          <w:sz w:val="21"/>
          <w:szCs w:val="21"/>
        </w:rPr>
        <w:t>-</w:t>
      </w:r>
      <w:r w:rsidRPr="003204C8">
        <w:rPr>
          <w:rFonts w:ascii="Arial" w:hAnsi="Arial" w:cs="Arial"/>
          <w:b/>
          <w:bCs/>
          <w:color w:val="000000"/>
          <w:sz w:val="21"/>
          <w:szCs w:val="21"/>
        </w:rPr>
        <w:t>feira, dia 2</w:t>
      </w:r>
      <w:r w:rsidR="003204C8" w:rsidRPr="003204C8">
        <w:rPr>
          <w:rFonts w:ascii="Arial" w:hAnsi="Arial" w:cs="Arial"/>
          <w:b/>
          <w:bCs/>
          <w:color w:val="000000"/>
          <w:sz w:val="21"/>
          <w:szCs w:val="21"/>
        </w:rPr>
        <w:t>3</w:t>
      </w:r>
      <w:r w:rsidRPr="003204C8">
        <w:rPr>
          <w:rFonts w:ascii="Arial" w:hAnsi="Arial" w:cs="Arial"/>
          <w:b/>
          <w:bCs/>
          <w:color w:val="000000"/>
          <w:sz w:val="21"/>
          <w:szCs w:val="21"/>
        </w:rPr>
        <w:t xml:space="preserve">.03.2020, pelo prazo de </w:t>
      </w:r>
      <w:r w:rsidR="000E5A70" w:rsidRPr="003204C8">
        <w:rPr>
          <w:rFonts w:ascii="Arial" w:hAnsi="Arial" w:cs="Arial"/>
          <w:b/>
          <w:bCs/>
          <w:sz w:val="21"/>
          <w:szCs w:val="21"/>
        </w:rPr>
        <w:t>sete</w:t>
      </w:r>
      <w:r w:rsidRPr="003204C8">
        <w:rPr>
          <w:rFonts w:ascii="Arial" w:hAnsi="Arial" w:cs="Arial"/>
          <w:b/>
          <w:bCs/>
          <w:color w:val="000000"/>
          <w:sz w:val="21"/>
          <w:szCs w:val="21"/>
        </w:rPr>
        <w:t>dias, podendo ser prorrogado caso seja necessário</w:t>
      </w:r>
      <w:r w:rsidR="00E0777E" w:rsidRPr="00233DE7">
        <w:rPr>
          <w:rFonts w:ascii="Arial" w:hAnsi="Arial" w:cs="Arial"/>
          <w:bCs/>
          <w:color w:val="000000"/>
          <w:sz w:val="21"/>
          <w:szCs w:val="21"/>
        </w:rPr>
        <w:t>.</w:t>
      </w:r>
    </w:p>
    <w:p w:rsidR="004A32C0" w:rsidRPr="00233DE7" w:rsidRDefault="00E0777E" w:rsidP="00FB150D">
      <w:pPr>
        <w:autoSpaceDE w:val="0"/>
        <w:autoSpaceDN w:val="0"/>
        <w:adjustRightInd w:val="0"/>
        <w:jc w:val="both"/>
        <w:rPr>
          <w:rFonts w:ascii="Arial" w:hAnsi="Arial" w:cs="Arial"/>
          <w:bCs/>
          <w:color w:val="000000"/>
          <w:sz w:val="21"/>
          <w:szCs w:val="21"/>
        </w:rPr>
      </w:pPr>
      <w:r w:rsidRPr="00233DE7">
        <w:rPr>
          <w:rFonts w:ascii="Arial" w:hAnsi="Arial" w:cs="Arial"/>
          <w:b/>
          <w:bCs/>
          <w:color w:val="000000"/>
          <w:sz w:val="21"/>
          <w:szCs w:val="21"/>
        </w:rPr>
        <w:t>§5º</w:t>
      </w:r>
      <w:r w:rsidR="000578E3" w:rsidRPr="00233DE7">
        <w:rPr>
          <w:rFonts w:ascii="Arial" w:hAnsi="Arial" w:cs="Arial"/>
          <w:bCs/>
          <w:color w:val="000000"/>
          <w:sz w:val="21"/>
          <w:szCs w:val="21"/>
        </w:rPr>
        <w:t>O Poder Executivo Municipal</w:t>
      </w:r>
      <w:r w:rsidR="00886769" w:rsidRPr="00233DE7">
        <w:rPr>
          <w:rFonts w:ascii="Arial" w:hAnsi="Arial" w:cs="Arial"/>
          <w:bCs/>
          <w:color w:val="000000"/>
          <w:sz w:val="21"/>
          <w:szCs w:val="21"/>
        </w:rPr>
        <w:t xml:space="preserve"> e o</w:t>
      </w:r>
      <w:r w:rsidR="00886769" w:rsidRPr="00233DE7">
        <w:rPr>
          <w:rFonts w:ascii="Arial" w:hAnsi="Arial" w:cs="Arial"/>
          <w:sz w:val="21"/>
          <w:szCs w:val="21"/>
        </w:rPr>
        <w:t xml:space="preserve"> Comitê técnico de Enfrentamento e Combate ao Coronavírus (COVID- 19) de Rosário do Sul</w:t>
      </w:r>
      <w:r w:rsidR="00886769" w:rsidRPr="00233DE7">
        <w:rPr>
          <w:rFonts w:ascii="Arial" w:hAnsi="Arial" w:cs="Arial"/>
          <w:bCs/>
          <w:color w:val="000000"/>
          <w:sz w:val="21"/>
          <w:szCs w:val="21"/>
        </w:rPr>
        <w:t>poderão</w:t>
      </w:r>
      <w:r w:rsidR="000578E3" w:rsidRPr="00233DE7">
        <w:rPr>
          <w:rFonts w:ascii="Arial" w:hAnsi="Arial" w:cs="Arial"/>
          <w:bCs/>
          <w:color w:val="000000"/>
          <w:sz w:val="21"/>
          <w:szCs w:val="21"/>
        </w:rPr>
        <w:t>, a qualquer tempoconsiderar outros serviços públicos ou privados como Essenciais;</w:t>
      </w:r>
    </w:p>
    <w:p w:rsidR="004A32C0" w:rsidRPr="00233DE7" w:rsidRDefault="004A32C0" w:rsidP="00FB150D">
      <w:pPr>
        <w:autoSpaceDE w:val="0"/>
        <w:autoSpaceDN w:val="0"/>
        <w:adjustRightInd w:val="0"/>
        <w:jc w:val="both"/>
        <w:rPr>
          <w:rFonts w:ascii="Arial" w:hAnsi="Arial" w:cs="Arial"/>
          <w:color w:val="000000"/>
          <w:sz w:val="21"/>
          <w:szCs w:val="21"/>
        </w:rPr>
      </w:pPr>
    </w:p>
    <w:p w:rsidR="004304C0" w:rsidRPr="00233DE7" w:rsidRDefault="004304C0" w:rsidP="00FB150D">
      <w:pPr>
        <w:autoSpaceDE w:val="0"/>
        <w:autoSpaceDN w:val="0"/>
        <w:adjustRightInd w:val="0"/>
        <w:jc w:val="both"/>
        <w:rPr>
          <w:rFonts w:ascii="Arial" w:hAnsi="Arial" w:cs="Arial"/>
          <w:color w:val="000000"/>
          <w:sz w:val="21"/>
          <w:szCs w:val="21"/>
        </w:rPr>
      </w:pPr>
      <w:r w:rsidRPr="00233DE7">
        <w:rPr>
          <w:rFonts w:ascii="Arial" w:hAnsi="Arial" w:cs="Arial"/>
          <w:b/>
          <w:color w:val="000000"/>
          <w:sz w:val="21"/>
          <w:szCs w:val="21"/>
        </w:rPr>
        <w:t>Art. 4º</w:t>
      </w:r>
      <w:r w:rsidR="007F3592">
        <w:rPr>
          <w:rFonts w:ascii="Arial" w:hAnsi="Arial" w:cs="Arial"/>
          <w:color w:val="000000"/>
          <w:sz w:val="21"/>
          <w:szCs w:val="21"/>
        </w:rPr>
        <w:t xml:space="preserve"> </w:t>
      </w:r>
      <w:r w:rsidRPr="00233DE7">
        <w:rPr>
          <w:rFonts w:ascii="Arial" w:hAnsi="Arial" w:cs="Arial"/>
          <w:color w:val="000000"/>
          <w:sz w:val="21"/>
          <w:szCs w:val="21"/>
        </w:rPr>
        <w:t xml:space="preserve"> O funcionamento dos estabelecimentos previstos no art. 3º deste Decreto deve ser realizado com equipes reduzidas e com restrição ao número de clientes concomitantemente, como forma de controle da aglomeração de pessoas.</w:t>
      </w:r>
    </w:p>
    <w:p w:rsidR="004304C0" w:rsidRPr="00233DE7" w:rsidRDefault="004304C0" w:rsidP="00FB150D">
      <w:pPr>
        <w:autoSpaceDE w:val="0"/>
        <w:autoSpaceDN w:val="0"/>
        <w:adjustRightInd w:val="0"/>
        <w:jc w:val="both"/>
        <w:rPr>
          <w:rFonts w:ascii="Arial" w:hAnsi="Arial" w:cs="Arial"/>
          <w:color w:val="000000"/>
          <w:sz w:val="21"/>
          <w:szCs w:val="21"/>
        </w:rPr>
      </w:pPr>
    </w:p>
    <w:p w:rsidR="004A32C0" w:rsidRPr="00233DE7" w:rsidRDefault="009E0C58" w:rsidP="00FB150D">
      <w:pPr>
        <w:autoSpaceDE w:val="0"/>
        <w:autoSpaceDN w:val="0"/>
        <w:adjustRightInd w:val="0"/>
        <w:jc w:val="both"/>
        <w:rPr>
          <w:rFonts w:ascii="Arial" w:hAnsi="Arial" w:cs="Arial"/>
          <w:color w:val="000000"/>
          <w:sz w:val="21"/>
          <w:szCs w:val="21"/>
        </w:rPr>
      </w:pPr>
      <w:r w:rsidRPr="00233DE7">
        <w:rPr>
          <w:rFonts w:ascii="Arial" w:hAnsi="Arial" w:cs="Arial"/>
          <w:b/>
          <w:color w:val="000000"/>
          <w:sz w:val="21"/>
          <w:szCs w:val="21"/>
        </w:rPr>
        <w:t>Art. 5</w:t>
      </w:r>
      <w:r w:rsidR="004A32C0" w:rsidRPr="00233DE7">
        <w:rPr>
          <w:rFonts w:ascii="Arial" w:hAnsi="Arial" w:cs="Arial"/>
          <w:b/>
          <w:color w:val="000000"/>
          <w:sz w:val="21"/>
          <w:szCs w:val="21"/>
        </w:rPr>
        <w:t>º</w:t>
      </w:r>
      <w:r w:rsidR="007F3592">
        <w:rPr>
          <w:rFonts w:ascii="Arial" w:hAnsi="Arial" w:cs="Arial"/>
          <w:b/>
          <w:color w:val="000000"/>
          <w:sz w:val="21"/>
          <w:szCs w:val="21"/>
        </w:rPr>
        <w:t xml:space="preserve"> </w:t>
      </w:r>
      <w:r w:rsidR="00CF33E3" w:rsidRPr="00233DE7">
        <w:rPr>
          <w:rFonts w:ascii="Arial" w:hAnsi="Arial" w:cs="Arial"/>
          <w:color w:val="000000"/>
          <w:sz w:val="21"/>
          <w:szCs w:val="21"/>
        </w:rPr>
        <w:t>Os fornecedores e comerciantes devem estabelecer limites quantitativos para a aquisição de bens essenciais à saúde, à higiene e à alimentação sempre que necessário para evitar o esvaziame</w:t>
      </w:r>
      <w:r w:rsidR="00C20703" w:rsidRPr="00233DE7">
        <w:rPr>
          <w:rFonts w:ascii="Arial" w:hAnsi="Arial" w:cs="Arial"/>
          <w:color w:val="000000"/>
          <w:sz w:val="21"/>
          <w:szCs w:val="21"/>
        </w:rPr>
        <w:t>nto do estoque de tais produtos:</w:t>
      </w:r>
    </w:p>
    <w:p w:rsidR="00C20703" w:rsidRPr="00233DE7" w:rsidRDefault="00C20703" w:rsidP="00FB150D">
      <w:pPr>
        <w:autoSpaceDE w:val="0"/>
        <w:autoSpaceDN w:val="0"/>
        <w:adjustRightInd w:val="0"/>
        <w:jc w:val="both"/>
        <w:rPr>
          <w:rFonts w:ascii="Arial" w:hAnsi="Arial" w:cs="Arial"/>
          <w:color w:val="000000"/>
          <w:sz w:val="21"/>
          <w:szCs w:val="21"/>
        </w:rPr>
      </w:pPr>
      <w:r w:rsidRPr="00233DE7">
        <w:rPr>
          <w:rFonts w:ascii="Arial" w:hAnsi="Arial" w:cs="Arial"/>
          <w:color w:val="000000"/>
          <w:sz w:val="21"/>
          <w:szCs w:val="21"/>
        </w:rPr>
        <w:t>I - os estabelecimentos comerciais autorizados a funcionar durante o período deste Decreto, devem limitar o acesso para os clientes, de forma a manter a distância entre</w:t>
      </w:r>
    </w:p>
    <w:p w:rsidR="00C20703" w:rsidRPr="00233DE7" w:rsidRDefault="00C20703" w:rsidP="00FB150D">
      <w:pPr>
        <w:autoSpaceDE w:val="0"/>
        <w:autoSpaceDN w:val="0"/>
        <w:adjustRightInd w:val="0"/>
        <w:jc w:val="both"/>
        <w:rPr>
          <w:rFonts w:ascii="Arial" w:hAnsi="Arial" w:cs="Arial"/>
          <w:color w:val="000000"/>
          <w:sz w:val="21"/>
          <w:szCs w:val="21"/>
        </w:rPr>
      </w:pPr>
      <w:r w:rsidRPr="00233DE7">
        <w:rPr>
          <w:rFonts w:ascii="Arial" w:hAnsi="Arial" w:cs="Arial"/>
          <w:color w:val="000000"/>
          <w:sz w:val="21"/>
          <w:szCs w:val="21"/>
        </w:rPr>
        <w:t>as pessoas e evitar aglomerações;</w:t>
      </w:r>
    </w:p>
    <w:p w:rsidR="00C20703" w:rsidRPr="00233DE7" w:rsidRDefault="005C526E" w:rsidP="00FB150D">
      <w:pPr>
        <w:autoSpaceDE w:val="0"/>
        <w:autoSpaceDN w:val="0"/>
        <w:adjustRightInd w:val="0"/>
        <w:jc w:val="both"/>
        <w:rPr>
          <w:rFonts w:ascii="Arial" w:hAnsi="Arial" w:cs="Arial"/>
          <w:color w:val="000000"/>
          <w:sz w:val="21"/>
          <w:szCs w:val="21"/>
        </w:rPr>
      </w:pPr>
      <w:r w:rsidRPr="00233DE7">
        <w:rPr>
          <w:rFonts w:ascii="Arial" w:hAnsi="Arial" w:cs="Arial"/>
          <w:color w:val="000000"/>
          <w:sz w:val="21"/>
          <w:szCs w:val="21"/>
        </w:rPr>
        <w:lastRenderedPageBreak/>
        <w:t>II – os supermercados,</w:t>
      </w:r>
      <w:r w:rsidR="00C20703" w:rsidRPr="00233DE7">
        <w:rPr>
          <w:rFonts w:ascii="Arial" w:hAnsi="Arial" w:cs="Arial"/>
          <w:color w:val="000000"/>
          <w:sz w:val="21"/>
          <w:szCs w:val="21"/>
        </w:rPr>
        <w:t xml:space="preserve"> mercados</w:t>
      </w:r>
      <w:r w:rsidRPr="00233DE7">
        <w:rPr>
          <w:rFonts w:ascii="Arial" w:hAnsi="Arial" w:cs="Arial"/>
          <w:color w:val="000000"/>
          <w:sz w:val="21"/>
          <w:szCs w:val="21"/>
        </w:rPr>
        <w:t>, mini mercados e mercearias</w:t>
      </w:r>
      <w:r w:rsidR="00C20703" w:rsidRPr="00233DE7">
        <w:rPr>
          <w:rFonts w:ascii="Arial" w:hAnsi="Arial" w:cs="Arial"/>
          <w:color w:val="000000"/>
          <w:sz w:val="21"/>
          <w:szCs w:val="21"/>
        </w:rPr>
        <w:t xml:space="preserve"> deverão somente autorizar a entrada de</w:t>
      </w:r>
      <w:r w:rsidRPr="00233DE7">
        <w:rPr>
          <w:rFonts w:ascii="Arial" w:hAnsi="Arial" w:cs="Arial"/>
          <w:color w:val="000000"/>
          <w:sz w:val="21"/>
          <w:szCs w:val="21"/>
        </w:rPr>
        <w:t xml:space="preserve"> pessoas</w:t>
      </w:r>
      <w:r w:rsidR="00C20703" w:rsidRPr="00233DE7">
        <w:rPr>
          <w:rFonts w:ascii="Arial" w:hAnsi="Arial" w:cs="Arial"/>
          <w:color w:val="000000"/>
          <w:sz w:val="21"/>
          <w:szCs w:val="21"/>
        </w:rPr>
        <w:t xml:space="preserve">devidamente higienizados, preferencialmente com </w:t>
      </w:r>
      <w:r w:rsidR="00C20703" w:rsidRPr="00233DE7">
        <w:rPr>
          <w:rFonts w:ascii="Arial" w:hAnsi="Arial" w:cs="Arial"/>
          <w:b/>
          <w:color w:val="000000"/>
          <w:sz w:val="21"/>
          <w:szCs w:val="21"/>
        </w:rPr>
        <w:t>álcool</w:t>
      </w:r>
      <w:r w:rsidR="00C20703" w:rsidRPr="00233DE7">
        <w:rPr>
          <w:rFonts w:ascii="Arial" w:hAnsi="Arial" w:cs="Arial"/>
          <w:color w:val="000000"/>
          <w:sz w:val="21"/>
          <w:szCs w:val="21"/>
        </w:rPr>
        <w:t xml:space="preserve"> gel 70% (setenta por cento);</w:t>
      </w:r>
    </w:p>
    <w:p w:rsidR="00C20703" w:rsidRPr="00233DE7" w:rsidRDefault="00C20703" w:rsidP="005C526E">
      <w:pPr>
        <w:autoSpaceDE w:val="0"/>
        <w:autoSpaceDN w:val="0"/>
        <w:adjustRightInd w:val="0"/>
        <w:jc w:val="both"/>
        <w:rPr>
          <w:rFonts w:ascii="Arial" w:hAnsi="Arial" w:cs="Arial"/>
          <w:color w:val="000000"/>
          <w:sz w:val="21"/>
          <w:szCs w:val="21"/>
        </w:rPr>
      </w:pPr>
      <w:r w:rsidRPr="00233DE7">
        <w:rPr>
          <w:rFonts w:ascii="Arial" w:hAnsi="Arial" w:cs="Arial"/>
          <w:color w:val="000000"/>
          <w:sz w:val="21"/>
          <w:szCs w:val="21"/>
        </w:rPr>
        <w:t>III</w:t>
      </w:r>
      <w:r w:rsidR="00C13286" w:rsidRPr="00233DE7">
        <w:rPr>
          <w:rFonts w:ascii="Arial" w:hAnsi="Arial" w:cs="Arial"/>
          <w:color w:val="000000"/>
          <w:sz w:val="21"/>
          <w:szCs w:val="21"/>
        </w:rPr>
        <w:t xml:space="preserve"> – os caixas de supermercados e </w:t>
      </w:r>
      <w:r w:rsidRPr="00233DE7">
        <w:rPr>
          <w:rFonts w:ascii="Arial" w:hAnsi="Arial" w:cs="Arial"/>
          <w:color w:val="000000"/>
          <w:sz w:val="21"/>
          <w:szCs w:val="21"/>
        </w:rPr>
        <w:t xml:space="preserve">mercados deverão estar posicionados </w:t>
      </w:r>
      <w:r w:rsidR="00C13286" w:rsidRPr="00233DE7">
        <w:rPr>
          <w:rFonts w:ascii="Arial" w:hAnsi="Arial" w:cs="Arial"/>
          <w:color w:val="000000"/>
          <w:sz w:val="21"/>
          <w:szCs w:val="21"/>
        </w:rPr>
        <w:t>intercalados</w:t>
      </w:r>
      <w:r w:rsidRPr="00233DE7">
        <w:rPr>
          <w:rFonts w:ascii="Arial" w:hAnsi="Arial" w:cs="Arial"/>
          <w:color w:val="000000"/>
          <w:sz w:val="21"/>
          <w:szCs w:val="21"/>
        </w:rPr>
        <w:t>.</w:t>
      </w:r>
    </w:p>
    <w:p w:rsidR="00C20703" w:rsidRPr="00233DE7" w:rsidRDefault="00C20703" w:rsidP="005C526E">
      <w:pPr>
        <w:autoSpaceDE w:val="0"/>
        <w:autoSpaceDN w:val="0"/>
        <w:adjustRightInd w:val="0"/>
        <w:jc w:val="both"/>
        <w:rPr>
          <w:rFonts w:ascii="Arial" w:hAnsi="Arial" w:cs="Arial"/>
          <w:color w:val="000000"/>
          <w:sz w:val="21"/>
          <w:szCs w:val="21"/>
        </w:rPr>
      </w:pPr>
      <w:r w:rsidRPr="00233DE7">
        <w:rPr>
          <w:rFonts w:ascii="Arial" w:hAnsi="Arial" w:cs="Arial"/>
          <w:color w:val="000000"/>
          <w:sz w:val="21"/>
          <w:szCs w:val="21"/>
        </w:rPr>
        <w:t>IV – os estabelecimentos deverão manter a higienização constante nas superfícies de toque e pontos de contato com as mãos (corrimão, de escadas, trinco de port</w:t>
      </w:r>
      <w:r w:rsidR="005C526E" w:rsidRPr="00233DE7">
        <w:rPr>
          <w:rFonts w:ascii="Arial" w:hAnsi="Arial" w:cs="Arial"/>
          <w:color w:val="000000"/>
          <w:sz w:val="21"/>
          <w:szCs w:val="21"/>
        </w:rPr>
        <w:t>as, carrinhos de compras, cestas</w:t>
      </w:r>
      <w:r w:rsidRPr="00233DE7">
        <w:rPr>
          <w:rFonts w:ascii="Arial" w:hAnsi="Arial" w:cs="Arial"/>
          <w:color w:val="000000"/>
          <w:sz w:val="21"/>
          <w:szCs w:val="21"/>
        </w:rPr>
        <w:t xml:space="preserve">, quaisquer superfícies e demais ambientes internos), </w:t>
      </w:r>
      <w:r w:rsidR="000F3174" w:rsidRPr="00233DE7">
        <w:rPr>
          <w:rFonts w:ascii="Arial" w:hAnsi="Arial" w:cs="Arial"/>
          <w:color w:val="000000"/>
          <w:sz w:val="21"/>
          <w:szCs w:val="21"/>
        </w:rPr>
        <w:t>p</w:t>
      </w:r>
      <w:r w:rsidRPr="00233DE7">
        <w:rPr>
          <w:rFonts w:ascii="Arial" w:hAnsi="Arial" w:cs="Arial"/>
          <w:color w:val="000000"/>
          <w:sz w:val="21"/>
          <w:szCs w:val="21"/>
        </w:rPr>
        <w:t xml:space="preserve">referencialmente com álcool gel 70% (setenta por cento) e/ou </w:t>
      </w:r>
      <w:r w:rsidR="005C526E" w:rsidRPr="00233DE7">
        <w:rPr>
          <w:rFonts w:ascii="Arial" w:hAnsi="Arial" w:cs="Arial"/>
          <w:color w:val="000000"/>
          <w:sz w:val="21"/>
          <w:szCs w:val="21"/>
        </w:rPr>
        <w:t xml:space="preserve">hipoclorito de sódio a 2% (água sanitária) ou outra </w:t>
      </w:r>
      <w:r w:rsidRPr="00233DE7">
        <w:rPr>
          <w:rFonts w:ascii="Arial" w:hAnsi="Arial" w:cs="Arial"/>
          <w:color w:val="000000"/>
          <w:sz w:val="21"/>
          <w:szCs w:val="21"/>
        </w:rPr>
        <w:t>substância de limpeza que garanta a efetividade sanitária;</w:t>
      </w:r>
    </w:p>
    <w:p w:rsidR="00C20703" w:rsidRPr="00233DE7" w:rsidRDefault="00C20703" w:rsidP="00FB150D">
      <w:pPr>
        <w:autoSpaceDE w:val="0"/>
        <w:autoSpaceDN w:val="0"/>
        <w:adjustRightInd w:val="0"/>
        <w:jc w:val="both"/>
        <w:rPr>
          <w:rFonts w:ascii="Arial" w:hAnsi="Arial" w:cs="Arial"/>
          <w:color w:val="000000"/>
          <w:sz w:val="21"/>
          <w:szCs w:val="21"/>
        </w:rPr>
      </w:pPr>
      <w:r w:rsidRPr="00233DE7">
        <w:rPr>
          <w:rFonts w:ascii="Arial" w:hAnsi="Arial" w:cs="Arial"/>
          <w:color w:val="000000"/>
          <w:sz w:val="21"/>
          <w:szCs w:val="21"/>
        </w:rPr>
        <w:t>V – As farmácias,</w:t>
      </w:r>
      <w:r w:rsidR="000F3174" w:rsidRPr="00233DE7">
        <w:rPr>
          <w:rFonts w:ascii="Arial" w:hAnsi="Arial" w:cs="Arial"/>
          <w:color w:val="000000"/>
          <w:sz w:val="21"/>
          <w:szCs w:val="21"/>
        </w:rPr>
        <w:t xml:space="preserve"> drogarias,mercados, </w:t>
      </w:r>
      <w:r w:rsidRPr="00233DE7">
        <w:rPr>
          <w:rFonts w:ascii="Arial" w:hAnsi="Arial" w:cs="Arial"/>
          <w:color w:val="000000"/>
          <w:sz w:val="21"/>
          <w:szCs w:val="21"/>
        </w:rPr>
        <w:t xml:space="preserve"> supermercados, </w:t>
      </w:r>
      <w:r w:rsidR="000F3174" w:rsidRPr="00233DE7">
        <w:rPr>
          <w:rFonts w:ascii="Arial" w:hAnsi="Arial" w:cs="Arial"/>
          <w:color w:val="000000"/>
          <w:sz w:val="21"/>
          <w:szCs w:val="21"/>
        </w:rPr>
        <w:t xml:space="preserve">mini mercados e mercearias </w:t>
      </w:r>
      <w:r w:rsidRPr="00233DE7">
        <w:rPr>
          <w:rFonts w:ascii="Arial" w:hAnsi="Arial" w:cs="Arial"/>
          <w:color w:val="000000"/>
          <w:sz w:val="21"/>
          <w:szCs w:val="21"/>
        </w:rPr>
        <w:t>deverão manter os preços deálcool gel, máscaras e luvas, no mínimo de acordo com a média dos últimos seis meses oua preço de custo, sob pena de receber notificação extrajudicial do Município através doórgão de proteção ao consumidor, com encaminhamento das notícias de práticas abusivasao Ministério Público Estadual.</w:t>
      </w:r>
    </w:p>
    <w:p w:rsidR="008C0A3B" w:rsidRPr="00233DE7" w:rsidRDefault="008C0A3B" w:rsidP="00FB150D">
      <w:pPr>
        <w:autoSpaceDE w:val="0"/>
        <w:autoSpaceDN w:val="0"/>
        <w:adjustRightInd w:val="0"/>
        <w:jc w:val="both"/>
        <w:rPr>
          <w:rFonts w:ascii="Arial" w:hAnsi="Arial" w:cs="Arial"/>
          <w:b/>
          <w:color w:val="000000"/>
          <w:sz w:val="21"/>
          <w:szCs w:val="21"/>
        </w:rPr>
      </w:pPr>
    </w:p>
    <w:p w:rsidR="000E1231" w:rsidRPr="00233DE7" w:rsidRDefault="00C37E61" w:rsidP="00FB150D">
      <w:pPr>
        <w:autoSpaceDE w:val="0"/>
        <w:autoSpaceDN w:val="0"/>
        <w:adjustRightInd w:val="0"/>
        <w:jc w:val="both"/>
        <w:rPr>
          <w:rFonts w:ascii="Arial" w:hAnsi="Arial" w:cs="Arial"/>
          <w:color w:val="000000"/>
          <w:sz w:val="21"/>
          <w:szCs w:val="21"/>
        </w:rPr>
      </w:pPr>
      <w:r w:rsidRPr="00233DE7">
        <w:rPr>
          <w:rFonts w:ascii="Arial" w:hAnsi="Arial" w:cs="Arial"/>
          <w:b/>
          <w:color w:val="000000"/>
          <w:sz w:val="21"/>
          <w:szCs w:val="21"/>
        </w:rPr>
        <w:t xml:space="preserve">Art. </w:t>
      </w:r>
      <w:r w:rsidR="009E0C58" w:rsidRPr="00233DE7">
        <w:rPr>
          <w:rFonts w:ascii="Arial" w:hAnsi="Arial" w:cs="Arial"/>
          <w:b/>
          <w:color w:val="000000"/>
          <w:sz w:val="21"/>
          <w:szCs w:val="21"/>
        </w:rPr>
        <w:t>6</w:t>
      </w:r>
      <w:r w:rsidRPr="00233DE7">
        <w:rPr>
          <w:rFonts w:ascii="Arial" w:hAnsi="Arial" w:cs="Arial"/>
          <w:b/>
          <w:color w:val="000000"/>
          <w:sz w:val="21"/>
          <w:szCs w:val="21"/>
        </w:rPr>
        <w:t>º</w:t>
      </w:r>
      <w:r w:rsidR="009E0C58" w:rsidRPr="00233DE7">
        <w:rPr>
          <w:rFonts w:ascii="Arial" w:hAnsi="Arial" w:cs="Arial"/>
          <w:b/>
          <w:color w:val="000000"/>
          <w:sz w:val="21"/>
          <w:szCs w:val="21"/>
        </w:rPr>
        <w:t xml:space="preserve">- </w:t>
      </w:r>
      <w:r w:rsidR="000E1231" w:rsidRPr="00233DE7">
        <w:rPr>
          <w:rFonts w:ascii="Arial" w:hAnsi="Arial" w:cs="Arial"/>
          <w:color w:val="000000"/>
          <w:sz w:val="21"/>
          <w:szCs w:val="21"/>
        </w:rPr>
        <w:t xml:space="preserve">O Município, limitadamente ao indispensável à promoção e a preservação da saúde pública no enfrentamento à pandemia causada pelo </w:t>
      </w:r>
      <w:r w:rsidR="000F3174" w:rsidRPr="00233DE7">
        <w:rPr>
          <w:rFonts w:ascii="Arial" w:hAnsi="Arial" w:cs="Arial"/>
          <w:sz w:val="21"/>
          <w:szCs w:val="21"/>
        </w:rPr>
        <w:t>Coronavírus (COVID- 19)</w:t>
      </w:r>
      <w:r w:rsidR="000E1231" w:rsidRPr="00233DE7">
        <w:rPr>
          <w:rFonts w:ascii="Arial" w:hAnsi="Arial" w:cs="Arial"/>
          <w:color w:val="000000"/>
          <w:sz w:val="21"/>
          <w:szCs w:val="21"/>
        </w:rPr>
        <w:t>, mediante ato fundamentado do Secretário Municipal de Saúde, observados os demais requisitos legais, poderá:</w:t>
      </w:r>
    </w:p>
    <w:p w:rsidR="000E1231" w:rsidRPr="00233DE7" w:rsidRDefault="000E1231" w:rsidP="00FB150D">
      <w:pPr>
        <w:autoSpaceDE w:val="0"/>
        <w:autoSpaceDN w:val="0"/>
        <w:adjustRightInd w:val="0"/>
        <w:jc w:val="both"/>
        <w:rPr>
          <w:rFonts w:ascii="Arial" w:hAnsi="Arial" w:cs="Arial"/>
          <w:color w:val="000000"/>
          <w:sz w:val="21"/>
          <w:szCs w:val="21"/>
        </w:rPr>
      </w:pPr>
      <w:r w:rsidRPr="00233DE7">
        <w:rPr>
          <w:rFonts w:ascii="Arial" w:hAnsi="Arial" w:cs="Arial"/>
          <w:color w:val="000000"/>
          <w:sz w:val="21"/>
          <w:szCs w:val="21"/>
        </w:rPr>
        <w:t>I - requisitar bens ou serviços de pessoas naturais e jurídicas, em especial de médicos e outros profissionais da saúde e de fornecedores de equipamentos de proteção individual (EPI), medicamentos, leitos de UTI, produtos de limpeza, dentre outros que se fizerem necessários;</w:t>
      </w:r>
    </w:p>
    <w:p w:rsidR="000E1231" w:rsidRPr="00233DE7" w:rsidRDefault="000E1231" w:rsidP="00FB150D">
      <w:pPr>
        <w:autoSpaceDE w:val="0"/>
        <w:autoSpaceDN w:val="0"/>
        <w:adjustRightInd w:val="0"/>
        <w:jc w:val="both"/>
        <w:rPr>
          <w:rFonts w:ascii="Arial" w:hAnsi="Arial" w:cs="Arial"/>
          <w:color w:val="000000"/>
          <w:sz w:val="21"/>
          <w:szCs w:val="21"/>
        </w:rPr>
      </w:pPr>
      <w:r w:rsidRPr="00233DE7">
        <w:rPr>
          <w:rFonts w:ascii="Arial" w:hAnsi="Arial" w:cs="Arial"/>
          <w:color w:val="000000"/>
          <w:sz w:val="21"/>
          <w:szCs w:val="21"/>
        </w:rPr>
        <w:t>II – importar produtos sujeitos à vigilância sanitária sem registro na ANVISA, desde que registrados por autoridade sanitária estrangeira e estejam previstos em</w:t>
      </w:r>
    </w:p>
    <w:p w:rsidR="000E1231" w:rsidRPr="00233DE7" w:rsidRDefault="000E1231" w:rsidP="00FB150D">
      <w:pPr>
        <w:autoSpaceDE w:val="0"/>
        <w:autoSpaceDN w:val="0"/>
        <w:adjustRightInd w:val="0"/>
        <w:jc w:val="both"/>
        <w:rPr>
          <w:rFonts w:ascii="Arial" w:hAnsi="Arial" w:cs="Arial"/>
          <w:color w:val="000000"/>
          <w:sz w:val="21"/>
          <w:szCs w:val="21"/>
        </w:rPr>
      </w:pPr>
      <w:r w:rsidRPr="00233DE7">
        <w:rPr>
          <w:rFonts w:ascii="Arial" w:hAnsi="Arial" w:cs="Arial"/>
          <w:color w:val="000000"/>
          <w:sz w:val="21"/>
          <w:szCs w:val="21"/>
        </w:rPr>
        <w:t>ato do Ministério da Saúde;</w:t>
      </w:r>
    </w:p>
    <w:p w:rsidR="000E1231" w:rsidRPr="00233DE7" w:rsidRDefault="000E1231" w:rsidP="00FB150D">
      <w:pPr>
        <w:autoSpaceDE w:val="0"/>
        <w:autoSpaceDN w:val="0"/>
        <w:adjustRightInd w:val="0"/>
        <w:jc w:val="both"/>
        <w:rPr>
          <w:rFonts w:ascii="Arial" w:hAnsi="Arial" w:cs="Arial"/>
          <w:color w:val="000000"/>
          <w:sz w:val="21"/>
          <w:szCs w:val="21"/>
        </w:rPr>
      </w:pPr>
      <w:r w:rsidRPr="00233DE7">
        <w:rPr>
          <w:rFonts w:ascii="Arial" w:hAnsi="Arial" w:cs="Arial"/>
          <w:color w:val="000000"/>
          <w:sz w:val="21"/>
          <w:szCs w:val="21"/>
        </w:rPr>
        <w:t>III – convocar todos os profissionais da saúde, servidores ou empregados públicos da administração municipal, bem como os prestadores de serviços de saúde, em especial aqueles com atuação nas áreas vitais de atendimento à população, para o cumprimento das escalas preestabelecidas pela Secretaria de Saúde;</w:t>
      </w:r>
    </w:p>
    <w:p w:rsidR="000E1231" w:rsidRPr="00233DE7" w:rsidRDefault="00E65E91" w:rsidP="00FB150D">
      <w:pPr>
        <w:autoSpaceDE w:val="0"/>
        <w:autoSpaceDN w:val="0"/>
        <w:adjustRightInd w:val="0"/>
        <w:jc w:val="both"/>
        <w:rPr>
          <w:rFonts w:ascii="Arial" w:hAnsi="Arial" w:cs="Arial"/>
          <w:color w:val="000000"/>
          <w:sz w:val="21"/>
          <w:szCs w:val="21"/>
        </w:rPr>
      </w:pPr>
      <w:r w:rsidRPr="00233DE7">
        <w:rPr>
          <w:rFonts w:ascii="Arial" w:hAnsi="Arial" w:cs="Arial"/>
          <w:color w:val="000000"/>
          <w:sz w:val="21"/>
          <w:szCs w:val="21"/>
        </w:rPr>
        <w:t>I</w:t>
      </w:r>
      <w:r w:rsidR="000E1231" w:rsidRPr="00233DE7">
        <w:rPr>
          <w:rFonts w:ascii="Arial" w:hAnsi="Arial" w:cs="Arial"/>
          <w:color w:val="000000"/>
          <w:sz w:val="21"/>
          <w:szCs w:val="21"/>
        </w:rPr>
        <w:t>V – realizar contratação emergencial de empregados públicos, para atendernecessidade emergencial e temporária dos serviços essenciais, limitados aos serviços desaúde e de assistência social, com dispensa de concurso público e processo seletivo.</w:t>
      </w:r>
    </w:p>
    <w:p w:rsidR="00D477EF" w:rsidRPr="00233DE7" w:rsidRDefault="00D477EF" w:rsidP="00FB150D">
      <w:pPr>
        <w:autoSpaceDE w:val="0"/>
        <w:autoSpaceDN w:val="0"/>
        <w:adjustRightInd w:val="0"/>
        <w:jc w:val="both"/>
        <w:rPr>
          <w:rFonts w:ascii="Arial" w:hAnsi="Arial" w:cs="Arial"/>
          <w:color w:val="000000"/>
          <w:sz w:val="21"/>
          <w:szCs w:val="21"/>
        </w:rPr>
      </w:pPr>
    </w:p>
    <w:p w:rsidR="00CB2A0D" w:rsidRPr="00233DE7" w:rsidRDefault="000F3174" w:rsidP="00FB150D">
      <w:pPr>
        <w:autoSpaceDE w:val="0"/>
        <w:autoSpaceDN w:val="0"/>
        <w:adjustRightInd w:val="0"/>
        <w:jc w:val="both"/>
        <w:rPr>
          <w:rFonts w:ascii="Arial" w:hAnsi="Arial" w:cs="Arial"/>
          <w:color w:val="000000"/>
          <w:sz w:val="21"/>
          <w:szCs w:val="21"/>
        </w:rPr>
      </w:pPr>
      <w:r w:rsidRPr="00233DE7">
        <w:rPr>
          <w:rFonts w:ascii="Arial" w:hAnsi="Arial" w:cs="Arial"/>
          <w:b/>
          <w:color w:val="000000"/>
          <w:sz w:val="21"/>
          <w:szCs w:val="21"/>
        </w:rPr>
        <w:t>Parágrafo Único</w:t>
      </w:r>
      <w:r w:rsidR="009E0C58" w:rsidRPr="00233DE7">
        <w:rPr>
          <w:rFonts w:ascii="Arial" w:hAnsi="Arial" w:cs="Arial"/>
          <w:b/>
          <w:color w:val="000000"/>
          <w:sz w:val="21"/>
          <w:szCs w:val="21"/>
        </w:rPr>
        <w:t xml:space="preserve">- </w:t>
      </w:r>
      <w:r w:rsidR="000E1231" w:rsidRPr="00233DE7">
        <w:rPr>
          <w:rFonts w:ascii="Arial" w:hAnsi="Arial" w:cs="Arial"/>
          <w:color w:val="000000"/>
          <w:sz w:val="21"/>
          <w:szCs w:val="21"/>
        </w:rPr>
        <w:t>Na hipótese do inciso I deste artigo, será assegurado o pagamentoposterior de justa indenização.</w:t>
      </w:r>
    </w:p>
    <w:p w:rsidR="009E0C58" w:rsidRPr="00233DE7" w:rsidRDefault="009E0C58" w:rsidP="00FB150D">
      <w:pPr>
        <w:autoSpaceDE w:val="0"/>
        <w:autoSpaceDN w:val="0"/>
        <w:adjustRightInd w:val="0"/>
        <w:jc w:val="both"/>
        <w:rPr>
          <w:rFonts w:ascii="Arial" w:hAnsi="Arial" w:cs="Arial"/>
          <w:color w:val="000000"/>
          <w:sz w:val="21"/>
          <w:szCs w:val="21"/>
        </w:rPr>
      </w:pPr>
    </w:p>
    <w:p w:rsidR="00717E73" w:rsidRPr="00233DE7" w:rsidRDefault="00F53ABD" w:rsidP="00FB150D">
      <w:pPr>
        <w:autoSpaceDE w:val="0"/>
        <w:autoSpaceDN w:val="0"/>
        <w:adjustRightInd w:val="0"/>
        <w:jc w:val="both"/>
        <w:rPr>
          <w:rFonts w:ascii="Arial" w:hAnsi="Arial" w:cs="Arial"/>
          <w:color w:val="000000"/>
          <w:sz w:val="21"/>
          <w:szCs w:val="21"/>
        </w:rPr>
      </w:pPr>
      <w:r w:rsidRPr="00233DE7">
        <w:rPr>
          <w:rFonts w:ascii="Arial" w:hAnsi="Arial" w:cs="Arial"/>
          <w:b/>
          <w:color w:val="000000"/>
          <w:sz w:val="21"/>
          <w:szCs w:val="21"/>
        </w:rPr>
        <w:t xml:space="preserve">Art. </w:t>
      </w:r>
      <w:r w:rsidR="00910779" w:rsidRPr="00233DE7">
        <w:rPr>
          <w:rFonts w:ascii="Arial" w:hAnsi="Arial" w:cs="Arial"/>
          <w:b/>
          <w:color w:val="000000"/>
          <w:sz w:val="21"/>
          <w:szCs w:val="21"/>
        </w:rPr>
        <w:t>7</w:t>
      </w:r>
      <w:r w:rsidRPr="00233DE7">
        <w:rPr>
          <w:rFonts w:ascii="Arial" w:hAnsi="Arial" w:cs="Arial"/>
          <w:b/>
          <w:color w:val="000000"/>
          <w:sz w:val="21"/>
          <w:szCs w:val="21"/>
        </w:rPr>
        <w:t>º -</w:t>
      </w:r>
      <w:r w:rsidR="004C369B" w:rsidRPr="00233DE7">
        <w:rPr>
          <w:rFonts w:ascii="Arial" w:hAnsi="Arial" w:cs="Arial"/>
          <w:color w:val="000000"/>
          <w:sz w:val="21"/>
          <w:szCs w:val="21"/>
        </w:rPr>
        <w:t>Os serviços essenciais privados devem adotar sistemas de escalas, de revezamento de turnos e alterações de jornadas, para reduzir fluxos, contatos e aglomerações de trabalhadores, bem como implementar medidas de prevenção ao contágio</w:t>
      </w:r>
      <w:r w:rsidR="00717E73" w:rsidRPr="00233DE7">
        <w:rPr>
          <w:rFonts w:ascii="Arial" w:hAnsi="Arial" w:cs="Arial"/>
          <w:color w:val="000000"/>
          <w:sz w:val="21"/>
          <w:szCs w:val="21"/>
        </w:rPr>
        <w:t xml:space="preserve"> pelo </w:t>
      </w:r>
      <w:r w:rsidR="00F35936" w:rsidRPr="00233DE7">
        <w:rPr>
          <w:rFonts w:ascii="Arial" w:hAnsi="Arial" w:cs="Arial"/>
          <w:sz w:val="21"/>
          <w:szCs w:val="21"/>
        </w:rPr>
        <w:t>Coronavírus (COVID- 19)</w:t>
      </w:r>
      <w:r w:rsidR="00717E73" w:rsidRPr="00233DE7">
        <w:rPr>
          <w:rFonts w:ascii="Arial" w:hAnsi="Arial" w:cs="Arial"/>
          <w:color w:val="000000"/>
          <w:sz w:val="21"/>
          <w:szCs w:val="21"/>
        </w:rPr>
        <w:t>, disponibilizando material de higiene e orientando seus empregados de modo a reforçar a importância e a necessidade:</w:t>
      </w:r>
    </w:p>
    <w:p w:rsidR="00717E73" w:rsidRPr="00233DE7" w:rsidRDefault="00717E73" w:rsidP="00FB150D">
      <w:pPr>
        <w:autoSpaceDE w:val="0"/>
        <w:autoSpaceDN w:val="0"/>
        <w:adjustRightInd w:val="0"/>
        <w:jc w:val="both"/>
        <w:rPr>
          <w:rFonts w:ascii="Arial" w:hAnsi="Arial" w:cs="Arial"/>
          <w:color w:val="000000"/>
          <w:sz w:val="21"/>
          <w:szCs w:val="21"/>
        </w:rPr>
      </w:pPr>
      <w:r w:rsidRPr="00233DE7">
        <w:rPr>
          <w:rFonts w:ascii="Arial" w:hAnsi="Arial" w:cs="Arial"/>
          <w:color w:val="000000"/>
          <w:sz w:val="21"/>
          <w:szCs w:val="21"/>
        </w:rPr>
        <w:t>I - da adoção de cuidados pessoais, sobretudo da lavagem das mãos, da utilização de produtos assépticos durante o trabalho, como álcool em gel setenta por cento,e da observância da etiqueta respiratória;</w:t>
      </w:r>
    </w:p>
    <w:p w:rsidR="00717E73" w:rsidRPr="00233DE7" w:rsidRDefault="00717E73" w:rsidP="00FB150D">
      <w:pPr>
        <w:autoSpaceDE w:val="0"/>
        <w:autoSpaceDN w:val="0"/>
        <w:adjustRightInd w:val="0"/>
        <w:jc w:val="both"/>
        <w:rPr>
          <w:rFonts w:ascii="Arial" w:hAnsi="Arial" w:cs="Arial"/>
          <w:color w:val="000000"/>
          <w:sz w:val="21"/>
          <w:szCs w:val="21"/>
        </w:rPr>
      </w:pPr>
      <w:r w:rsidRPr="00233DE7">
        <w:rPr>
          <w:rFonts w:ascii="Arial" w:hAnsi="Arial" w:cs="Arial"/>
          <w:color w:val="000000"/>
          <w:sz w:val="21"/>
          <w:szCs w:val="21"/>
        </w:rPr>
        <w:t>II - da manutenção da limpeza dos instrumentos de trabalho;</w:t>
      </w:r>
    </w:p>
    <w:p w:rsidR="00675F41" w:rsidRPr="00233DE7" w:rsidRDefault="00F35936" w:rsidP="00FB150D">
      <w:pPr>
        <w:autoSpaceDE w:val="0"/>
        <w:autoSpaceDN w:val="0"/>
        <w:adjustRightInd w:val="0"/>
        <w:jc w:val="both"/>
        <w:rPr>
          <w:rFonts w:ascii="Arial" w:hAnsi="Arial" w:cs="Arial"/>
          <w:color w:val="000000"/>
          <w:sz w:val="21"/>
          <w:szCs w:val="21"/>
        </w:rPr>
      </w:pPr>
      <w:r w:rsidRPr="00233DE7">
        <w:rPr>
          <w:rFonts w:ascii="Arial" w:hAnsi="Arial" w:cs="Arial"/>
          <w:color w:val="000000"/>
          <w:sz w:val="21"/>
          <w:szCs w:val="21"/>
        </w:rPr>
        <w:t>III</w:t>
      </w:r>
      <w:r w:rsidR="00717E73" w:rsidRPr="00233DE7">
        <w:rPr>
          <w:rFonts w:ascii="Arial" w:hAnsi="Arial" w:cs="Arial"/>
          <w:color w:val="000000"/>
          <w:sz w:val="21"/>
          <w:szCs w:val="21"/>
        </w:rPr>
        <w:t xml:space="preserve"> – uso de EPIs, especialmente de luvas, nos funcionários quetratam com a circulação de dinheiro.</w:t>
      </w:r>
    </w:p>
    <w:p w:rsidR="00F35936" w:rsidRPr="00233DE7" w:rsidRDefault="00F35936" w:rsidP="00FB150D">
      <w:pPr>
        <w:autoSpaceDE w:val="0"/>
        <w:autoSpaceDN w:val="0"/>
        <w:adjustRightInd w:val="0"/>
        <w:jc w:val="both"/>
        <w:rPr>
          <w:rFonts w:ascii="Arial" w:hAnsi="Arial" w:cs="Arial"/>
          <w:color w:val="000000"/>
          <w:sz w:val="21"/>
          <w:szCs w:val="21"/>
        </w:rPr>
      </w:pPr>
    </w:p>
    <w:p w:rsidR="00F35936" w:rsidRPr="00233DE7" w:rsidRDefault="00F35936" w:rsidP="00FB150D">
      <w:pPr>
        <w:autoSpaceDE w:val="0"/>
        <w:autoSpaceDN w:val="0"/>
        <w:adjustRightInd w:val="0"/>
        <w:jc w:val="both"/>
        <w:rPr>
          <w:rFonts w:ascii="Arial" w:hAnsi="Arial" w:cs="Arial"/>
          <w:color w:val="000000"/>
          <w:sz w:val="21"/>
          <w:szCs w:val="21"/>
        </w:rPr>
      </w:pPr>
      <w:r w:rsidRPr="00233DE7">
        <w:rPr>
          <w:rFonts w:ascii="Arial" w:hAnsi="Arial" w:cs="Arial"/>
          <w:b/>
          <w:color w:val="000000"/>
          <w:sz w:val="21"/>
          <w:szCs w:val="21"/>
        </w:rPr>
        <w:t>Parágrafo Único</w:t>
      </w:r>
      <w:r w:rsidRPr="00233DE7">
        <w:rPr>
          <w:rFonts w:ascii="Arial" w:hAnsi="Arial" w:cs="Arial"/>
          <w:color w:val="000000"/>
          <w:sz w:val="21"/>
          <w:szCs w:val="21"/>
        </w:rPr>
        <w:t xml:space="preserve">. A lotação não poderá exceder </w:t>
      </w:r>
      <w:r w:rsidRPr="00233DE7">
        <w:rPr>
          <w:rFonts w:ascii="Arial" w:hAnsi="Arial" w:cs="Arial"/>
          <w:b/>
          <w:color w:val="000000"/>
          <w:sz w:val="21"/>
          <w:szCs w:val="21"/>
        </w:rPr>
        <w:t>a 50% da capacidade</w:t>
      </w:r>
      <w:r w:rsidRPr="00233DE7">
        <w:rPr>
          <w:rFonts w:ascii="Arial" w:hAnsi="Arial" w:cs="Arial"/>
          <w:color w:val="000000"/>
          <w:sz w:val="21"/>
          <w:szCs w:val="21"/>
        </w:rPr>
        <w:t xml:space="preserve"> máxima prevista no alvará de funcionamento ou no PPCI, bem como de pessoas sentadas.</w:t>
      </w:r>
    </w:p>
    <w:p w:rsidR="00675F41" w:rsidRPr="00233DE7" w:rsidRDefault="00675F41" w:rsidP="00FB150D">
      <w:pPr>
        <w:autoSpaceDE w:val="0"/>
        <w:autoSpaceDN w:val="0"/>
        <w:adjustRightInd w:val="0"/>
        <w:jc w:val="both"/>
        <w:rPr>
          <w:rFonts w:ascii="Arial" w:hAnsi="Arial" w:cs="Arial"/>
          <w:color w:val="000000"/>
          <w:sz w:val="21"/>
          <w:szCs w:val="21"/>
        </w:rPr>
      </w:pPr>
    </w:p>
    <w:p w:rsidR="00F53ABD" w:rsidRPr="00233DE7" w:rsidRDefault="00910779" w:rsidP="00FB150D">
      <w:pPr>
        <w:autoSpaceDE w:val="0"/>
        <w:autoSpaceDN w:val="0"/>
        <w:adjustRightInd w:val="0"/>
        <w:jc w:val="both"/>
        <w:rPr>
          <w:rFonts w:ascii="Arial" w:hAnsi="Arial" w:cs="Arial"/>
          <w:color w:val="000000"/>
          <w:sz w:val="21"/>
          <w:szCs w:val="21"/>
        </w:rPr>
      </w:pPr>
      <w:r w:rsidRPr="00233DE7">
        <w:rPr>
          <w:rFonts w:ascii="Arial" w:hAnsi="Arial" w:cs="Arial"/>
          <w:b/>
          <w:color w:val="000000"/>
          <w:sz w:val="21"/>
          <w:szCs w:val="21"/>
        </w:rPr>
        <w:t>Art. 8</w:t>
      </w:r>
      <w:r w:rsidR="00675F41" w:rsidRPr="00233DE7">
        <w:rPr>
          <w:rFonts w:ascii="Arial" w:hAnsi="Arial" w:cs="Arial"/>
          <w:b/>
          <w:color w:val="000000"/>
          <w:sz w:val="21"/>
          <w:szCs w:val="21"/>
        </w:rPr>
        <w:t xml:space="preserve">º </w:t>
      </w:r>
      <w:r w:rsidRPr="00233DE7">
        <w:rPr>
          <w:rFonts w:ascii="Arial" w:hAnsi="Arial" w:cs="Arial"/>
          <w:b/>
          <w:color w:val="000000"/>
          <w:sz w:val="21"/>
          <w:szCs w:val="21"/>
        </w:rPr>
        <w:t xml:space="preserve">- </w:t>
      </w:r>
      <w:r w:rsidR="00B85480" w:rsidRPr="00233DE7">
        <w:rPr>
          <w:rFonts w:ascii="Arial" w:hAnsi="Arial" w:cs="Arial"/>
          <w:color w:val="000000"/>
          <w:sz w:val="21"/>
          <w:szCs w:val="21"/>
        </w:rPr>
        <w:t xml:space="preserve">A fiscalização quanto ao cumprimento das proibições e das determinações de que tratam este decreto e os demais, ficará a cargo de todos os órgãos de fiscalização do </w:t>
      </w:r>
      <w:r w:rsidR="00B85480" w:rsidRPr="00233DE7">
        <w:rPr>
          <w:rFonts w:ascii="Arial" w:hAnsi="Arial" w:cs="Arial"/>
          <w:color w:val="000000"/>
          <w:sz w:val="21"/>
          <w:szCs w:val="21"/>
        </w:rPr>
        <w:lastRenderedPageBreak/>
        <w:t xml:space="preserve">Município, inclusive, dos órgãos de fiscalização externa, tais como Polícia Civil, Brigada Militar, Ministério Público, Polícia Rodoviária Federal e Exército cuja atuação deverá ser organizada de forma intersetorial, sob a coordenação </w:t>
      </w:r>
      <w:r w:rsidR="00D94BD9" w:rsidRPr="00233DE7">
        <w:rPr>
          <w:rFonts w:ascii="Arial" w:hAnsi="Arial" w:cs="Arial"/>
          <w:color w:val="000000"/>
          <w:sz w:val="21"/>
          <w:szCs w:val="21"/>
        </w:rPr>
        <w:t>da</w:t>
      </w:r>
      <w:r w:rsidR="00B85480" w:rsidRPr="00233DE7">
        <w:rPr>
          <w:rFonts w:ascii="Arial" w:hAnsi="Arial" w:cs="Arial"/>
          <w:color w:val="000000"/>
          <w:sz w:val="21"/>
          <w:szCs w:val="21"/>
        </w:rPr>
        <w:t xml:space="preserve"> Secretaria de Saúde do Município, conforme Art. 6º da Portaria Interministerial nº 05, de 06 de fevereiro de 2020</w:t>
      </w:r>
      <w:r w:rsidR="00891A89" w:rsidRPr="00233DE7">
        <w:rPr>
          <w:rFonts w:ascii="Arial" w:hAnsi="Arial" w:cs="Arial"/>
          <w:color w:val="000000"/>
          <w:sz w:val="21"/>
          <w:szCs w:val="21"/>
        </w:rPr>
        <w:t>.</w:t>
      </w:r>
    </w:p>
    <w:p w:rsidR="00700AF5" w:rsidRPr="00233DE7" w:rsidRDefault="00700AF5" w:rsidP="00FB150D">
      <w:pPr>
        <w:autoSpaceDE w:val="0"/>
        <w:autoSpaceDN w:val="0"/>
        <w:adjustRightInd w:val="0"/>
        <w:jc w:val="both"/>
        <w:rPr>
          <w:rFonts w:ascii="Arial" w:hAnsi="Arial" w:cs="Arial"/>
          <w:color w:val="000000"/>
          <w:sz w:val="21"/>
          <w:szCs w:val="21"/>
        </w:rPr>
      </w:pPr>
      <w:r w:rsidRPr="00233DE7">
        <w:rPr>
          <w:rFonts w:ascii="Arial" w:hAnsi="Arial" w:cs="Arial"/>
          <w:color w:val="000000"/>
          <w:sz w:val="21"/>
          <w:szCs w:val="21"/>
        </w:rPr>
        <w:t xml:space="preserve">§ 1º - As denúncias relativas ao descumprimento do presente Decreto devem ser realizadas através dos telefones </w:t>
      </w:r>
      <w:r w:rsidR="00F35936" w:rsidRPr="00233DE7">
        <w:rPr>
          <w:rFonts w:ascii="Arial" w:hAnsi="Arial" w:cs="Arial"/>
          <w:color w:val="000000"/>
          <w:sz w:val="21"/>
          <w:szCs w:val="21"/>
        </w:rPr>
        <w:t>(</w:t>
      </w:r>
      <w:r w:rsidRPr="00233DE7">
        <w:rPr>
          <w:rFonts w:ascii="Arial" w:hAnsi="Arial" w:cs="Arial"/>
          <w:color w:val="000000"/>
          <w:sz w:val="21"/>
          <w:szCs w:val="21"/>
        </w:rPr>
        <w:t>55) 3231-3067</w:t>
      </w:r>
      <w:r w:rsidR="00D05B14" w:rsidRPr="00233DE7">
        <w:rPr>
          <w:rFonts w:ascii="Arial" w:hAnsi="Arial" w:cs="Arial"/>
          <w:color w:val="000000"/>
          <w:sz w:val="21"/>
          <w:szCs w:val="21"/>
        </w:rPr>
        <w:t xml:space="preserve">, </w:t>
      </w:r>
      <w:r w:rsidR="00F35936" w:rsidRPr="00233DE7">
        <w:rPr>
          <w:rFonts w:ascii="Arial" w:hAnsi="Arial" w:cs="Arial"/>
          <w:sz w:val="21"/>
          <w:szCs w:val="21"/>
        </w:rPr>
        <w:t>(55)</w:t>
      </w:r>
      <w:r w:rsidRPr="00233DE7">
        <w:rPr>
          <w:rFonts w:ascii="Arial" w:hAnsi="Arial" w:cs="Arial"/>
          <w:color w:val="000000"/>
          <w:sz w:val="21"/>
          <w:szCs w:val="21"/>
        </w:rPr>
        <w:t xml:space="preserve"> 3231-2844 de segunda a sexta-feira, no horário das </w:t>
      </w:r>
      <w:r w:rsidR="003979EC" w:rsidRPr="00233DE7">
        <w:rPr>
          <w:rFonts w:ascii="Arial" w:hAnsi="Arial" w:cs="Arial"/>
          <w:color w:val="000000"/>
          <w:sz w:val="21"/>
          <w:szCs w:val="21"/>
        </w:rPr>
        <w:t>7</w:t>
      </w:r>
      <w:r w:rsidRPr="00233DE7">
        <w:rPr>
          <w:rFonts w:ascii="Arial" w:hAnsi="Arial" w:cs="Arial"/>
          <w:color w:val="000000"/>
          <w:sz w:val="21"/>
          <w:szCs w:val="21"/>
        </w:rPr>
        <w:t>h ás 1</w:t>
      </w:r>
      <w:r w:rsidR="003979EC" w:rsidRPr="00233DE7">
        <w:rPr>
          <w:rFonts w:ascii="Arial" w:hAnsi="Arial" w:cs="Arial"/>
          <w:color w:val="000000"/>
          <w:sz w:val="21"/>
          <w:szCs w:val="21"/>
        </w:rPr>
        <w:t>3</w:t>
      </w:r>
      <w:r w:rsidRPr="00233DE7">
        <w:rPr>
          <w:rFonts w:ascii="Arial" w:hAnsi="Arial" w:cs="Arial"/>
          <w:color w:val="000000"/>
          <w:sz w:val="21"/>
          <w:szCs w:val="21"/>
        </w:rPr>
        <w:t>h. A partir das 13h e, aos sábados e domingos, as denúncias devem ser realizadas</w:t>
      </w:r>
      <w:r w:rsidR="00F35936" w:rsidRPr="00233DE7">
        <w:rPr>
          <w:rFonts w:ascii="Arial" w:hAnsi="Arial" w:cs="Arial"/>
          <w:color w:val="000000"/>
          <w:sz w:val="21"/>
          <w:szCs w:val="21"/>
        </w:rPr>
        <w:t xml:space="preserve"> pelo telefone disponibilizado pela Secretaria de Saúde, que divulgará o mesmo através das redes sociais e sítio oficial do Município, bem como</w:t>
      </w:r>
      <w:r w:rsidRPr="00233DE7">
        <w:rPr>
          <w:rFonts w:ascii="Arial" w:hAnsi="Arial" w:cs="Arial"/>
          <w:color w:val="000000"/>
          <w:sz w:val="21"/>
          <w:szCs w:val="21"/>
        </w:rPr>
        <w:t xml:space="preserve">para o telefone </w:t>
      </w:r>
      <w:r w:rsidR="00D05B14" w:rsidRPr="00233DE7">
        <w:rPr>
          <w:rFonts w:ascii="Arial" w:hAnsi="Arial" w:cs="Arial"/>
          <w:color w:val="000000"/>
          <w:sz w:val="21"/>
          <w:szCs w:val="21"/>
        </w:rPr>
        <w:t>190</w:t>
      </w:r>
      <w:r w:rsidR="00F35936" w:rsidRPr="00233DE7">
        <w:rPr>
          <w:rFonts w:ascii="Arial" w:hAnsi="Arial" w:cs="Arial"/>
          <w:color w:val="000000"/>
          <w:sz w:val="21"/>
          <w:szCs w:val="21"/>
        </w:rPr>
        <w:t xml:space="preserve"> (Brigada Militar). </w:t>
      </w:r>
    </w:p>
    <w:p w:rsidR="00700AF5" w:rsidRPr="00233DE7" w:rsidRDefault="00700AF5" w:rsidP="00FB150D">
      <w:pPr>
        <w:autoSpaceDE w:val="0"/>
        <w:autoSpaceDN w:val="0"/>
        <w:adjustRightInd w:val="0"/>
        <w:jc w:val="both"/>
        <w:rPr>
          <w:rFonts w:ascii="Arial" w:hAnsi="Arial" w:cs="Arial"/>
          <w:color w:val="000000"/>
          <w:sz w:val="21"/>
          <w:szCs w:val="21"/>
        </w:rPr>
      </w:pPr>
      <w:r w:rsidRPr="00233DE7">
        <w:rPr>
          <w:rFonts w:ascii="Arial" w:hAnsi="Arial" w:cs="Arial"/>
          <w:color w:val="000000"/>
          <w:sz w:val="21"/>
          <w:szCs w:val="21"/>
        </w:rPr>
        <w:t xml:space="preserve">§ 2º - Em caso de descumprimento do presente Decreto, será aplicado àpessoa física </w:t>
      </w:r>
      <w:r w:rsidR="00EC3550" w:rsidRPr="00233DE7">
        <w:rPr>
          <w:rFonts w:ascii="Arial" w:hAnsi="Arial" w:cs="Arial"/>
          <w:color w:val="000000"/>
          <w:sz w:val="21"/>
          <w:szCs w:val="21"/>
        </w:rPr>
        <w:t>multa administrativa de2</w:t>
      </w:r>
      <w:r w:rsidR="00F35936" w:rsidRPr="00233DE7">
        <w:rPr>
          <w:rFonts w:ascii="Arial" w:hAnsi="Arial" w:cs="Arial"/>
          <w:color w:val="000000"/>
          <w:sz w:val="21"/>
          <w:szCs w:val="21"/>
        </w:rPr>
        <w:t>0 “</w:t>
      </w:r>
      <w:r w:rsidR="004A4F52" w:rsidRPr="00233DE7">
        <w:rPr>
          <w:rFonts w:ascii="Arial" w:hAnsi="Arial" w:cs="Arial"/>
          <w:color w:val="000000"/>
          <w:sz w:val="21"/>
          <w:szCs w:val="21"/>
        </w:rPr>
        <w:t>UR</w:t>
      </w:r>
      <w:r w:rsidR="00F35936" w:rsidRPr="00233DE7">
        <w:rPr>
          <w:rFonts w:ascii="Arial" w:hAnsi="Arial" w:cs="Arial"/>
          <w:color w:val="000000"/>
          <w:sz w:val="21"/>
          <w:szCs w:val="21"/>
        </w:rPr>
        <w:t xml:space="preserve">M”, e para pessoa jurídica multa de 100 “URM”, </w:t>
      </w:r>
      <w:r w:rsidRPr="00233DE7">
        <w:rPr>
          <w:rFonts w:ascii="Arial" w:hAnsi="Arial" w:cs="Arial"/>
          <w:color w:val="000000"/>
          <w:sz w:val="21"/>
          <w:szCs w:val="21"/>
        </w:rPr>
        <w:t xml:space="preserve"> que será duplicada em casode reincidência.</w:t>
      </w:r>
    </w:p>
    <w:p w:rsidR="00F53ABD" w:rsidRPr="00233DE7" w:rsidRDefault="00700AF5" w:rsidP="00FB150D">
      <w:pPr>
        <w:autoSpaceDE w:val="0"/>
        <w:autoSpaceDN w:val="0"/>
        <w:adjustRightInd w:val="0"/>
        <w:jc w:val="both"/>
        <w:rPr>
          <w:rFonts w:ascii="Arial" w:hAnsi="Arial" w:cs="Arial"/>
          <w:color w:val="000000"/>
          <w:sz w:val="21"/>
          <w:szCs w:val="21"/>
        </w:rPr>
      </w:pPr>
      <w:r w:rsidRPr="00233DE7">
        <w:rPr>
          <w:rFonts w:ascii="Arial" w:hAnsi="Arial" w:cs="Arial"/>
          <w:color w:val="000000"/>
          <w:sz w:val="21"/>
          <w:szCs w:val="21"/>
        </w:rPr>
        <w:t>§ 3º - As denúncias não devem ser realizadas para o telefone disponibilizadopela vigilância epidemiológica</w:t>
      </w:r>
      <w:r w:rsidR="00A43FFE" w:rsidRPr="00233DE7">
        <w:rPr>
          <w:rFonts w:ascii="Arial" w:hAnsi="Arial" w:cs="Arial"/>
          <w:color w:val="000000"/>
          <w:sz w:val="21"/>
          <w:szCs w:val="21"/>
        </w:rPr>
        <w:t xml:space="preserve"> (55) 99206-4333</w:t>
      </w:r>
      <w:r w:rsidRPr="00233DE7">
        <w:rPr>
          <w:rFonts w:ascii="Arial" w:hAnsi="Arial" w:cs="Arial"/>
          <w:color w:val="000000"/>
          <w:sz w:val="21"/>
          <w:szCs w:val="21"/>
        </w:rPr>
        <w:t>, o qual é usado exclusivamente, para atendimento dasecretaria da saúde no atendimento e orientação de casos suspeitos de contágio pelo novoCoronavírus.</w:t>
      </w:r>
    </w:p>
    <w:p w:rsidR="00D45366" w:rsidRPr="00233DE7" w:rsidRDefault="00D45366" w:rsidP="00FB150D">
      <w:pPr>
        <w:autoSpaceDE w:val="0"/>
        <w:autoSpaceDN w:val="0"/>
        <w:adjustRightInd w:val="0"/>
        <w:jc w:val="both"/>
        <w:rPr>
          <w:rFonts w:ascii="Arial" w:hAnsi="Arial" w:cs="Arial"/>
          <w:b/>
          <w:color w:val="000000"/>
          <w:sz w:val="21"/>
          <w:szCs w:val="21"/>
        </w:rPr>
      </w:pPr>
    </w:p>
    <w:p w:rsidR="00675F41" w:rsidRPr="00233DE7" w:rsidRDefault="00910779" w:rsidP="00FB150D">
      <w:pPr>
        <w:autoSpaceDE w:val="0"/>
        <w:autoSpaceDN w:val="0"/>
        <w:adjustRightInd w:val="0"/>
        <w:jc w:val="both"/>
        <w:rPr>
          <w:rFonts w:ascii="Arial" w:hAnsi="Arial" w:cs="Arial"/>
          <w:color w:val="000000"/>
          <w:sz w:val="21"/>
          <w:szCs w:val="21"/>
        </w:rPr>
      </w:pPr>
      <w:r w:rsidRPr="00233DE7">
        <w:rPr>
          <w:rFonts w:ascii="Arial" w:hAnsi="Arial" w:cs="Arial"/>
          <w:b/>
          <w:color w:val="000000"/>
          <w:sz w:val="21"/>
          <w:szCs w:val="21"/>
        </w:rPr>
        <w:t>Art. 9</w:t>
      </w:r>
      <w:r w:rsidR="00F53ABD" w:rsidRPr="00233DE7">
        <w:rPr>
          <w:rFonts w:ascii="Arial" w:hAnsi="Arial" w:cs="Arial"/>
          <w:b/>
          <w:color w:val="000000"/>
          <w:sz w:val="21"/>
          <w:szCs w:val="21"/>
        </w:rPr>
        <w:t xml:space="preserve">º - </w:t>
      </w:r>
      <w:r w:rsidR="00F27CD1" w:rsidRPr="00233DE7">
        <w:rPr>
          <w:rFonts w:ascii="Arial" w:hAnsi="Arial" w:cs="Arial"/>
          <w:color w:val="000000"/>
          <w:sz w:val="21"/>
          <w:szCs w:val="21"/>
        </w:rPr>
        <w:t>O Município, através da Secretaria de Saúde, sempre que necessário, solicitará o auxílio de força policial para o cumprimento do disposto neste Decreto</w:t>
      </w:r>
      <w:r w:rsidR="00675F41" w:rsidRPr="00233DE7">
        <w:rPr>
          <w:rFonts w:ascii="Arial" w:hAnsi="Arial" w:cs="Arial"/>
          <w:color w:val="000000"/>
          <w:sz w:val="21"/>
          <w:szCs w:val="21"/>
        </w:rPr>
        <w:t xml:space="preserve">. </w:t>
      </w:r>
    </w:p>
    <w:p w:rsidR="00675F41" w:rsidRPr="00233DE7" w:rsidRDefault="00675F41" w:rsidP="00FB150D">
      <w:pPr>
        <w:autoSpaceDE w:val="0"/>
        <w:autoSpaceDN w:val="0"/>
        <w:adjustRightInd w:val="0"/>
        <w:jc w:val="both"/>
        <w:rPr>
          <w:rFonts w:ascii="Arial" w:hAnsi="Arial" w:cs="Arial"/>
          <w:color w:val="000000"/>
          <w:sz w:val="21"/>
          <w:szCs w:val="21"/>
        </w:rPr>
      </w:pPr>
    </w:p>
    <w:p w:rsidR="00967327" w:rsidRPr="00233DE7" w:rsidRDefault="00910779" w:rsidP="00FB150D">
      <w:pPr>
        <w:autoSpaceDE w:val="0"/>
        <w:autoSpaceDN w:val="0"/>
        <w:adjustRightInd w:val="0"/>
        <w:jc w:val="both"/>
        <w:rPr>
          <w:rFonts w:ascii="Arial" w:hAnsi="Arial" w:cs="Arial"/>
          <w:color w:val="000000"/>
          <w:sz w:val="21"/>
          <w:szCs w:val="21"/>
        </w:rPr>
      </w:pPr>
      <w:r w:rsidRPr="00233DE7">
        <w:rPr>
          <w:rFonts w:ascii="Arial" w:hAnsi="Arial" w:cs="Arial"/>
          <w:b/>
          <w:color w:val="000000"/>
          <w:sz w:val="21"/>
          <w:szCs w:val="21"/>
        </w:rPr>
        <w:t xml:space="preserve">Art. 10 – </w:t>
      </w:r>
      <w:r w:rsidR="00F27CD1" w:rsidRPr="00233DE7">
        <w:rPr>
          <w:rFonts w:ascii="Arial" w:hAnsi="Arial" w:cs="Arial"/>
          <w:color w:val="000000"/>
          <w:sz w:val="21"/>
          <w:szCs w:val="21"/>
        </w:rPr>
        <w:t>Permanecem inalteradas, no que não conflitar com este decreto, as determinações constantes nos Decretos Municipais nºs 18, de 17/03/2020 e 19, de 19/03/2020</w:t>
      </w:r>
      <w:r w:rsidR="00F4246D" w:rsidRPr="00233DE7">
        <w:rPr>
          <w:rFonts w:ascii="Arial" w:hAnsi="Arial" w:cs="Arial"/>
          <w:color w:val="000000"/>
          <w:sz w:val="21"/>
          <w:szCs w:val="21"/>
        </w:rPr>
        <w:t>.</w:t>
      </w:r>
    </w:p>
    <w:p w:rsidR="00F27CD1" w:rsidRPr="00233DE7" w:rsidRDefault="00F27CD1" w:rsidP="00FB150D">
      <w:pPr>
        <w:autoSpaceDE w:val="0"/>
        <w:autoSpaceDN w:val="0"/>
        <w:adjustRightInd w:val="0"/>
        <w:jc w:val="both"/>
        <w:rPr>
          <w:rFonts w:ascii="Arial" w:hAnsi="Arial" w:cs="Arial"/>
          <w:color w:val="000000"/>
          <w:sz w:val="21"/>
          <w:szCs w:val="21"/>
        </w:rPr>
      </w:pPr>
    </w:p>
    <w:p w:rsidR="00F27CD1" w:rsidRPr="00233DE7" w:rsidRDefault="00F27CD1" w:rsidP="00FB150D">
      <w:pPr>
        <w:autoSpaceDE w:val="0"/>
        <w:autoSpaceDN w:val="0"/>
        <w:adjustRightInd w:val="0"/>
        <w:jc w:val="both"/>
        <w:rPr>
          <w:rFonts w:ascii="Arial" w:hAnsi="Arial" w:cs="Arial"/>
          <w:color w:val="000000"/>
          <w:sz w:val="21"/>
          <w:szCs w:val="21"/>
        </w:rPr>
      </w:pPr>
      <w:r w:rsidRPr="00233DE7">
        <w:rPr>
          <w:rFonts w:ascii="Arial" w:hAnsi="Arial" w:cs="Arial"/>
          <w:b/>
          <w:color w:val="000000"/>
          <w:sz w:val="21"/>
          <w:szCs w:val="21"/>
        </w:rPr>
        <w:t>Art. 1</w:t>
      </w:r>
      <w:r w:rsidR="00910779" w:rsidRPr="00233DE7">
        <w:rPr>
          <w:rFonts w:ascii="Arial" w:hAnsi="Arial" w:cs="Arial"/>
          <w:b/>
          <w:color w:val="000000"/>
          <w:sz w:val="21"/>
          <w:szCs w:val="21"/>
        </w:rPr>
        <w:t>1</w:t>
      </w:r>
      <w:r w:rsidRPr="00233DE7">
        <w:rPr>
          <w:rFonts w:ascii="Arial" w:hAnsi="Arial" w:cs="Arial"/>
          <w:color w:val="000000"/>
          <w:sz w:val="21"/>
          <w:szCs w:val="21"/>
        </w:rPr>
        <w:t xml:space="preserve"> - Os casos omissos e as eventuais exceções à aplicação deste Decreto serão de</w:t>
      </w:r>
      <w:r w:rsidR="00F35936" w:rsidRPr="00233DE7">
        <w:rPr>
          <w:rFonts w:ascii="Arial" w:hAnsi="Arial" w:cs="Arial"/>
          <w:color w:val="000000"/>
          <w:sz w:val="21"/>
          <w:szCs w:val="21"/>
        </w:rPr>
        <w:t xml:space="preserve">finidos pela Prefeita Municipal E </w:t>
      </w:r>
      <w:r w:rsidR="00F35936" w:rsidRPr="00233DE7">
        <w:rPr>
          <w:rFonts w:ascii="Arial" w:hAnsi="Arial" w:cs="Arial"/>
          <w:sz w:val="21"/>
          <w:szCs w:val="21"/>
        </w:rPr>
        <w:t>Comitê técnico de Enfrentamento e Combate ao Coronavírus (COVID- 19) de Rosário do Sul.</w:t>
      </w:r>
    </w:p>
    <w:p w:rsidR="00F4246D" w:rsidRPr="00233DE7" w:rsidRDefault="00F4246D" w:rsidP="00FB150D">
      <w:pPr>
        <w:autoSpaceDE w:val="0"/>
        <w:autoSpaceDN w:val="0"/>
        <w:adjustRightInd w:val="0"/>
        <w:jc w:val="both"/>
        <w:rPr>
          <w:rFonts w:ascii="Arial" w:hAnsi="Arial" w:cs="Arial"/>
          <w:color w:val="000000"/>
          <w:sz w:val="21"/>
          <w:szCs w:val="21"/>
        </w:rPr>
      </w:pPr>
    </w:p>
    <w:p w:rsidR="00D86975" w:rsidRPr="00233DE7" w:rsidRDefault="006C42F0" w:rsidP="00FB150D">
      <w:pPr>
        <w:autoSpaceDE w:val="0"/>
        <w:autoSpaceDN w:val="0"/>
        <w:adjustRightInd w:val="0"/>
        <w:jc w:val="both"/>
        <w:rPr>
          <w:rFonts w:ascii="Arial" w:hAnsi="Arial" w:cs="Arial"/>
          <w:color w:val="000000"/>
          <w:sz w:val="21"/>
          <w:szCs w:val="21"/>
        </w:rPr>
      </w:pPr>
      <w:r w:rsidRPr="00233DE7">
        <w:rPr>
          <w:rFonts w:ascii="Arial" w:hAnsi="Arial" w:cs="Arial"/>
          <w:b/>
          <w:color w:val="000000"/>
          <w:sz w:val="21"/>
          <w:szCs w:val="21"/>
        </w:rPr>
        <w:t xml:space="preserve">Art. </w:t>
      </w:r>
      <w:r w:rsidR="00BF7473" w:rsidRPr="00233DE7">
        <w:rPr>
          <w:rFonts w:ascii="Arial" w:hAnsi="Arial" w:cs="Arial"/>
          <w:b/>
          <w:color w:val="000000"/>
          <w:sz w:val="21"/>
          <w:szCs w:val="21"/>
        </w:rPr>
        <w:t>1</w:t>
      </w:r>
      <w:r w:rsidR="00910779" w:rsidRPr="00233DE7">
        <w:rPr>
          <w:rFonts w:ascii="Arial" w:hAnsi="Arial" w:cs="Arial"/>
          <w:b/>
          <w:color w:val="000000"/>
          <w:sz w:val="21"/>
          <w:szCs w:val="21"/>
        </w:rPr>
        <w:t xml:space="preserve">2 – </w:t>
      </w:r>
      <w:r w:rsidR="00D86975" w:rsidRPr="00233DE7">
        <w:rPr>
          <w:rFonts w:ascii="Arial" w:hAnsi="Arial" w:cs="Arial"/>
          <w:color w:val="000000"/>
          <w:sz w:val="21"/>
          <w:szCs w:val="21"/>
        </w:rPr>
        <w:t>Este Decreto entra em vigor na data de sua publicação e terá validade pelo prazo de trinta dias, podendo ser prorrogados.</w:t>
      </w:r>
    </w:p>
    <w:p w:rsidR="00892668" w:rsidRPr="00233DE7" w:rsidRDefault="00892668" w:rsidP="00FB150D">
      <w:pPr>
        <w:jc w:val="both"/>
        <w:rPr>
          <w:rFonts w:ascii="Arial" w:hAnsi="Arial" w:cs="Arial"/>
          <w:b/>
          <w:sz w:val="21"/>
          <w:szCs w:val="21"/>
        </w:rPr>
      </w:pPr>
    </w:p>
    <w:p w:rsidR="00892668" w:rsidRPr="00233DE7" w:rsidRDefault="00892668" w:rsidP="00FB150D">
      <w:pPr>
        <w:jc w:val="both"/>
        <w:rPr>
          <w:rFonts w:ascii="Arial" w:hAnsi="Arial" w:cs="Arial"/>
          <w:b/>
          <w:sz w:val="21"/>
          <w:szCs w:val="21"/>
        </w:rPr>
      </w:pPr>
    </w:p>
    <w:p w:rsidR="00892668" w:rsidRPr="00233DE7" w:rsidRDefault="00892668" w:rsidP="00FB150D">
      <w:pPr>
        <w:jc w:val="both"/>
        <w:rPr>
          <w:rFonts w:ascii="Arial" w:hAnsi="Arial" w:cs="Arial"/>
          <w:b/>
          <w:sz w:val="21"/>
          <w:szCs w:val="21"/>
        </w:rPr>
      </w:pPr>
      <w:r w:rsidRPr="00233DE7">
        <w:rPr>
          <w:rFonts w:ascii="Arial" w:hAnsi="Arial" w:cs="Arial"/>
          <w:b/>
          <w:sz w:val="21"/>
          <w:szCs w:val="21"/>
        </w:rPr>
        <w:t xml:space="preserve">GABINETE DA PREFEITA MUNICIPAL DE ROSÁRIO DO SUL, em </w:t>
      </w:r>
      <w:r w:rsidR="007D0420">
        <w:rPr>
          <w:rFonts w:ascii="Arial" w:hAnsi="Arial" w:cs="Arial"/>
          <w:b/>
          <w:sz w:val="21"/>
          <w:szCs w:val="21"/>
        </w:rPr>
        <w:t>22</w:t>
      </w:r>
      <w:bookmarkStart w:id="0" w:name="_GoBack"/>
      <w:bookmarkEnd w:id="0"/>
      <w:r w:rsidRPr="00233DE7">
        <w:rPr>
          <w:rFonts w:ascii="Arial" w:hAnsi="Arial" w:cs="Arial"/>
          <w:b/>
          <w:sz w:val="21"/>
          <w:szCs w:val="21"/>
        </w:rPr>
        <w:t xml:space="preserve"> de Março de 2020.</w:t>
      </w:r>
    </w:p>
    <w:p w:rsidR="00892668" w:rsidRPr="00233DE7" w:rsidRDefault="00892668" w:rsidP="00FB150D">
      <w:pPr>
        <w:tabs>
          <w:tab w:val="left" w:pos="6165"/>
        </w:tabs>
        <w:jc w:val="both"/>
        <w:rPr>
          <w:rFonts w:ascii="Arial" w:hAnsi="Arial" w:cs="Arial"/>
          <w:sz w:val="21"/>
          <w:szCs w:val="21"/>
        </w:rPr>
      </w:pPr>
    </w:p>
    <w:p w:rsidR="00892668" w:rsidRPr="00233DE7" w:rsidRDefault="00892668" w:rsidP="00FB150D">
      <w:pPr>
        <w:ind w:left="3936" w:firstLine="312"/>
        <w:jc w:val="both"/>
        <w:rPr>
          <w:rFonts w:ascii="Arial" w:hAnsi="Arial" w:cs="Arial"/>
          <w:b/>
          <w:sz w:val="21"/>
          <w:szCs w:val="21"/>
        </w:rPr>
      </w:pPr>
    </w:p>
    <w:p w:rsidR="00892668" w:rsidRPr="00233DE7" w:rsidRDefault="00892668" w:rsidP="00FB150D">
      <w:pPr>
        <w:ind w:left="3936" w:firstLine="312"/>
        <w:jc w:val="both"/>
        <w:rPr>
          <w:rFonts w:ascii="Arial" w:hAnsi="Arial" w:cs="Arial"/>
          <w:b/>
          <w:sz w:val="21"/>
          <w:szCs w:val="21"/>
        </w:rPr>
      </w:pPr>
    </w:p>
    <w:p w:rsidR="00892668" w:rsidRPr="00233DE7" w:rsidRDefault="00892668" w:rsidP="00FB150D">
      <w:pPr>
        <w:ind w:left="3936" w:firstLine="312"/>
        <w:jc w:val="both"/>
        <w:rPr>
          <w:rFonts w:ascii="Arial" w:hAnsi="Arial" w:cs="Arial"/>
          <w:b/>
          <w:sz w:val="21"/>
          <w:szCs w:val="21"/>
        </w:rPr>
      </w:pPr>
    </w:p>
    <w:p w:rsidR="00892668" w:rsidRPr="00233DE7" w:rsidRDefault="00892668" w:rsidP="007F3592">
      <w:pPr>
        <w:ind w:left="3936" w:firstLine="312"/>
        <w:jc w:val="center"/>
        <w:rPr>
          <w:rFonts w:ascii="Arial" w:hAnsi="Arial" w:cs="Arial"/>
          <w:b/>
          <w:sz w:val="21"/>
          <w:szCs w:val="21"/>
        </w:rPr>
      </w:pPr>
      <w:r w:rsidRPr="007F3592">
        <w:rPr>
          <w:rFonts w:ascii="Arial" w:hAnsi="Arial" w:cs="Arial"/>
          <w:b/>
          <w:sz w:val="22"/>
          <w:szCs w:val="22"/>
        </w:rPr>
        <w:t>Zilase Jobim Argemi</w:t>
      </w:r>
      <w:r w:rsidR="007F3592" w:rsidRPr="007F3592">
        <w:rPr>
          <w:rFonts w:ascii="Arial" w:hAnsi="Arial" w:cs="Arial"/>
          <w:b/>
          <w:sz w:val="22"/>
          <w:szCs w:val="22"/>
        </w:rPr>
        <w:t xml:space="preserve">   </w:t>
      </w:r>
      <w:r w:rsidRPr="007F3592">
        <w:rPr>
          <w:rFonts w:ascii="Arial" w:hAnsi="Arial" w:cs="Arial"/>
          <w:b/>
          <w:sz w:val="22"/>
          <w:szCs w:val="22"/>
        </w:rPr>
        <w:t>Rossignollo</w:t>
      </w:r>
      <w:r w:rsidRPr="00233DE7">
        <w:rPr>
          <w:rFonts w:ascii="Arial" w:hAnsi="Arial" w:cs="Arial"/>
          <w:b/>
          <w:sz w:val="21"/>
          <w:szCs w:val="21"/>
        </w:rPr>
        <w:t>,</w:t>
      </w:r>
    </w:p>
    <w:p w:rsidR="007F3592" w:rsidRDefault="00892668" w:rsidP="007F3592">
      <w:pPr>
        <w:ind w:left="1554" w:firstLine="2700"/>
        <w:jc w:val="center"/>
        <w:rPr>
          <w:rFonts w:ascii="Arial" w:hAnsi="Arial" w:cs="Arial"/>
          <w:b/>
          <w:i/>
          <w:sz w:val="21"/>
          <w:szCs w:val="21"/>
        </w:rPr>
      </w:pPr>
      <w:r w:rsidRPr="00233DE7">
        <w:rPr>
          <w:rFonts w:ascii="Arial" w:hAnsi="Arial" w:cs="Arial"/>
          <w:b/>
          <w:sz w:val="21"/>
          <w:szCs w:val="21"/>
        </w:rPr>
        <w:t>Prefeita de Rosário do Sul.</w:t>
      </w:r>
    </w:p>
    <w:p w:rsidR="007F3592" w:rsidRDefault="007F3592" w:rsidP="007F3592">
      <w:pPr>
        <w:ind w:left="1554" w:firstLine="2700"/>
        <w:jc w:val="center"/>
        <w:rPr>
          <w:rFonts w:ascii="Arial" w:hAnsi="Arial" w:cs="Arial"/>
          <w:b/>
          <w:i/>
          <w:sz w:val="21"/>
          <w:szCs w:val="21"/>
        </w:rPr>
      </w:pPr>
    </w:p>
    <w:p w:rsidR="00892668" w:rsidRPr="007F3592" w:rsidRDefault="00892668" w:rsidP="007F3592">
      <w:pPr>
        <w:ind w:left="1554" w:hanging="1554"/>
        <w:rPr>
          <w:rFonts w:ascii="Arial" w:hAnsi="Arial" w:cs="Arial"/>
          <w:b/>
          <w:i/>
          <w:sz w:val="21"/>
          <w:szCs w:val="21"/>
        </w:rPr>
      </w:pPr>
      <w:r w:rsidRPr="00233DE7">
        <w:rPr>
          <w:rFonts w:ascii="Arial" w:hAnsi="Arial" w:cs="Arial"/>
          <w:b/>
          <w:sz w:val="21"/>
          <w:szCs w:val="21"/>
        </w:rPr>
        <w:t>Registre-se e Publique-se.</w:t>
      </w:r>
    </w:p>
    <w:p w:rsidR="00892668" w:rsidRPr="00233DE7" w:rsidRDefault="00892668" w:rsidP="00FB150D">
      <w:pPr>
        <w:ind w:left="-1134" w:firstLine="1134"/>
        <w:jc w:val="both"/>
        <w:rPr>
          <w:rFonts w:ascii="Arial" w:hAnsi="Arial" w:cs="Arial"/>
          <w:sz w:val="21"/>
          <w:szCs w:val="21"/>
        </w:rPr>
      </w:pPr>
    </w:p>
    <w:p w:rsidR="00892668" w:rsidRDefault="00892668" w:rsidP="00FB150D">
      <w:pPr>
        <w:ind w:left="-1134" w:firstLine="1134"/>
        <w:jc w:val="both"/>
        <w:rPr>
          <w:rFonts w:ascii="Arial" w:hAnsi="Arial" w:cs="Arial"/>
          <w:sz w:val="21"/>
          <w:szCs w:val="21"/>
        </w:rPr>
      </w:pPr>
    </w:p>
    <w:p w:rsidR="007F3592" w:rsidRDefault="007F3592" w:rsidP="00FB150D">
      <w:pPr>
        <w:ind w:left="-1134" w:firstLine="1134"/>
        <w:jc w:val="both"/>
        <w:rPr>
          <w:rFonts w:ascii="Arial" w:hAnsi="Arial" w:cs="Arial"/>
          <w:sz w:val="21"/>
          <w:szCs w:val="21"/>
        </w:rPr>
      </w:pPr>
    </w:p>
    <w:p w:rsidR="007F3592" w:rsidRDefault="007F3592" w:rsidP="00FB150D">
      <w:pPr>
        <w:ind w:left="-1134" w:firstLine="1134"/>
        <w:jc w:val="both"/>
        <w:rPr>
          <w:rFonts w:ascii="Arial" w:hAnsi="Arial" w:cs="Arial"/>
          <w:sz w:val="21"/>
          <w:szCs w:val="21"/>
        </w:rPr>
      </w:pPr>
    </w:p>
    <w:p w:rsidR="007F3592" w:rsidRDefault="007F3592" w:rsidP="00FB150D">
      <w:pPr>
        <w:ind w:left="-1134" w:firstLine="1134"/>
        <w:jc w:val="both"/>
        <w:rPr>
          <w:rFonts w:ascii="Arial" w:hAnsi="Arial" w:cs="Arial"/>
          <w:sz w:val="21"/>
          <w:szCs w:val="21"/>
        </w:rPr>
      </w:pPr>
    </w:p>
    <w:p w:rsidR="007F3592" w:rsidRPr="007F3592" w:rsidRDefault="007F3592" w:rsidP="00FB150D">
      <w:pPr>
        <w:ind w:left="-1134" w:firstLine="1134"/>
        <w:jc w:val="both"/>
        <w:rPr>
          <w:rFonts w:ascii="Arial" w:hAnsi="Arial" w:cs="Arial"/>
          <w:b/>
          <w:sz w:val="22"/>
          <w:szCs w:val="22"/>
        </w:rPr>
      </w:pPr>
      <w:r w:rsidRPr="007F3592">
        <w:rPr>
          <w:rFonts w:ascii="Arial" w:hAnsi="Arial" w:cs="Arial"/>
          <w:b/>
          <w:sz w:val="22"/>
          <w:szCs w:val="22"/>
        </w:rPr>
        <w:t xml:space="preserve">          Graziele Gonçalves</w:t>
      </w:r>
    </w:p>
    <w:p w:rsidR="007F3592" w:rsidRPr="007F3592" w:rsidRDefault="007F3592" w:rsidP="00FB150D">
      <w:pPr>
        <w:ind w:left="-1134" w:firstLine="1134"/>
        <w:jc w:val="both"/>
        <w:rPr>
          <w:rFonts w:ascii="Arial" w:hAnsi="Arial" w:cs="Arial"/>
          <w:b/>
          <w:sz w:val="21"/>
          <w:szCs w:val="21"/>
        </w:rPr>
      </w:pPr>
      <w:r w:rsidRPr="007F3592">
        <w:rPr>
          <w:rFonts w:ascii="Arial" w:hAnsi="Arial" w:cs="Arial"/>
          <w:b/>
          <w:sz w:val="21"/>
          <w:szCs w:val="21"/>
        </w:rPr>
        <w:t>Responsável pelo expediente interno da</w:t>
      </w:r>
    </w:p>
    <w:p w:rsidR="007F3592" w:rsidRPr="007F3592" w:rsidRDefault="007F3592" w:rsidP="00FB150D">
      <w:pPr>
        <w:ind w:left="-1134" w:firstLine="1134"/>
        <w:jc w:val="both"/>
        <w:rPr>
          <w:rFonts w:ascii="Arial" w:hAnsi="Arial" w:cs="Arial"/>
          <w:b/>
          <w:sz w:val="21"/>
          <w:szCs w:val="21"/>
        </w:rPr>
      </w:pPr>
      <w:r>
        <w:rPr>
          <w:rFonts w:ascii="Arial" w:hAnsi="Arial" w:cs="Arial"/>
          <w:b/>
          <w:sz w:val="21"/>
          <w:szCs w:val="21"/>
        </w:rPr>
        <w:t xml:space="preserve">             </w:t>
      </w:r>
      <w:r w:rsidRPr="007F3592">
        <w:rPr>
          <w:rFonts w:ascii="Arial" w:hAnsi="Arial" w:cs="Arial"/>
          <w:b/>
          <w:sz w:val="21"/>
          <w:szCs w:val="21"/>
        </w:rPr>
        <w:t xml:space="preserve">Secretaria da </w:t>
      </w:r>
      <w:r w:rsidR="00014C60">
        <w:rPr>
          <w:rFonts w:ascii="Arial" w:hAnsi="Arial" w:cs="Arial"/>
          <w:b/>
          <w:sz w:val="21"/>
          <w:szCs w:val="21"/>
        </w:rPr>
        <w:t>Administração</w:t>
      </w:r>
    </w:p>
    <w:sectPr w:rsidR="007F3592" w:rsidRPr="007F3592" w:rsidSect="00722421">
      <w:headerReference w:type="default" r:id="rId8"/>
      <w:footerReference w:type="default" r:id="rId9"/>
      <w:pgSz w:w="11907" w:h="16840" w:code="9"/>
      <w:pgMar w:top="851" w:right="1134" w:bottom="1418" w:left="226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588" w:rsidRDefault="00890588">
      <w:r>
        <w:separator/>
      </w:r>
    </w:p>
  </w:endnote>
  <w:endnote w:type="continuationSeparator" w:id="1">
    <w:p w:rsidR="00890588" w:rsidRDefault="00890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0704"/>
      <w:docPartObj>
        <w:docPartGallery w:val="Page Numbers (Bottom of Page)"/>
        <w:docPartUnique/>
      </w:docPartObj>
    </w:sdtPr>
    <w:sdtContent>
      <w:p w:rsidR="00233DE7" w:rsidRDefault="004F27EB">
        <w:pPr>
          <w:pStyle w:val="Rodap"/>
          <w:jc w:val="right"/>
        </w:pPr>
        <w:r>
          <w:fldChar w:fldCharType="begin"/>
        </w:r>
        <w:r w:rsidR="00A92F69">
          <w:instrText xml:space="preserve"> PAGE   \* MERGEFORMAT </w:instrText>
        </w:r>
        <w:r>
          <w:fldChar w:fldCharType="separate"/>
        </w:r>
        <w:r w:rsidR="00510255">
          <w:rPr>
            <w:noProof/>
          </w:rPr>
          <w:t>1</w:t>
        </w:r>
        <w:r>
          <w:rPr>
            <w:noProof/>
          </w:rPr>
          <w:fldChar w:fldCharType="end"/>
        </w:r>
      </w:p>
    </w:sdtContent>
  </w:sdt>
  <w:p w:rsidR="00233DE7" w:rsidRDefault="00233DE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588" w:rsidRDefault="00890588">
      <w:r>
        <w:separator/>
      </w:r>
    </w:p>
  </w:footnote>
  <w:footnote w:type="continuationSeparator" w:id="1">
    <w:p w:rsidR="00890588" w:rsidRDefault="00890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FAC" w:rsidRDefault="001F25D3">
    <w:pPr>
      <w:pStyle w:val="Legenda"/>
      <w:ind w:firstLine="708"/>
      <w:rPr>
        <w:sz w:val="24"/>
      </w:rPr>
    </w:pPr>
    <w:r>
      <w:rPr>
        <w:noProof/>
      </w:rPr>
      <w:drawing>
        <wp:anchor distT="0" distB="0" distL="114300" distR="114300" simplePos="0" relativeHeight="251657216" behindDoc="0" locked="0" layoutInCell="1" allowOverlap="1">
          <wp:simplePos x="0" y="0"/>
          <wp:positionH relativeFrom="column">
            <wp:align>left</wp:align>
          </wp:positionH>
          <wp:positionV relativeFrom="paragraph">
            <wp:posOffset>0</wp:posOffset>
          </wp:positionV>
          <wp:extent cx="733425" cy="1000125"/>
          <wp:effectExtent l="19050" t="0" r="952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42000"/>
                    <a:grayscl/>
                  </a:blip>
                  <a:srcRect/>
                  <a:stretch>
                    <a:fillRect/>
                  </a:stretch>
                </pic:blipFill>
                <pic:spPr bwMode="auto">
                  <a:xfrm>
                    <a:off x="0" y="0"/>
                    <a:ext cx="733425" cy="1000125"/>
                  </a:xfrm>
                  <a:prstGeom prst="rect">
                    <a:avLst/>
                  </a:prstGeom>
                  <a:noFill/>
                  <a:ln w="9525">
                    <a:noFill/>
                    <a:miter lim="800000"/>
                    <a:headEnd/>
                    <a:tailEnd/>
                  </a:ln>
                </pic:spPr>
              </pic:pic>
            </a:graphicData>
          </a:graphic>
        </wp:anchor>
      </w:drawing>
    </w:r>
    <w:r w:rsidR="00622FAC">
      <w:rPr>
        <w:sz w:val="24"/>
      </w:rPr>
      <w:tab/>
    </w:r>
  </w:p>
  <w:p w:rsidR="00622FAC" w:rsidRDefault="00622FAC">
    <w:pPr>
      <w:pStyle w:val="Legenda"/>
      <w:ind w:firstLine="708"/>
      <w:rPr>
        <w:sz w:val="24"/>
      </w:rPr>
    </w:pPr>
  </w:p>
  <w:p w:rsidR="00622FAC" w:rsidRDefault="00622FAC">
    <w:pPr>
      <w:pStyle w:val="Legenda"/>
      <w:ind w:left="708" w:firstLine="708"/>
      <w:rPr>
        <w:sz w:val="24"/>
      </w:rPr>
    </w:pPr>
    <w:r>
      <w:rPr>
        <w:sz w:val="24"/>
      </w:rPr>
      <w:t>ESTADO DO RIO GRANDE DO SUL</w:t>
    </w:r>
  </w:p>
  <w:p w:rsidR="00622FAC" w:rsidRDefault="00622FAC">
    <w:pPr>
      <w:pStyle w:val="Cabealho"/>
      <w:tabs>
        <w:tab w:val="clear" w:pos="4419"/>
        <w:tab w:val="clear" w:pos="8838"/>
      </w:tabs>
      <w:rPr>
        <w:rFonts w:ascii="Arial" w:hAnsi="Arial"/>
        <w:b/>
        <w:sz w:val="24"/>
      </w:rPr>
    </w:pPr>
    <w:r>
      <w:rPr>
        <w:rFonts w:ascii="Arial" w:hAnsi="Arial"/>
        <w:b/>
        <w:sz w:val="24"/>
      </w:rPr>
      <w:tab/>
    </w:r>
    <w:r>
      <w:rPr>
        <w:rFonts w:ascii="Arial" w:hAnsi="Arial"/>
        <w:b/>
        <w:sz w:val="24"/>
      </w:rPr>
      <w:tab/>
      <w:t>MUNICÍPIO DE ROSÁRIO DO SUL</w:t>
    </w:r>
  </w:p>
  <w:p w:rsidR="00622FAC" w:rsidRDefault="004F27EB">
    <w:pPr>
      <w:pStyle w:val="Cabealho"/>
      <w:tabs>
        <w:tab w:val="clear" w:pos="4419"/>
        <w:tab w:val="clear" w:pos="8838"/>
      </w:tabs>
      <w:rPr>
        <w:rFonts w:ascii="Arial" w:hAnsi="Arial"/>
        <w:b/>
        <w:sz w:val="24"/>
      </w:rPr>
    </w:pPr>
    <w:r w:rsidRPr="004F27EB">
      <w:rPr>
        <w:rFonts w:ascii="Arial" w:hAnsi="Arial"/>
        <w:b/>
        <w:noProof/>
      </w:rPr>
      <w:pict>
        <v:line id="_x0000_s2051" style="position:absolute;z-index:251658240" from="52.65pt,17pt" to="430.65pt,17pt"/>
      </w:pict>
    </w:r>
  </w:p>
  <w:p w:rsidR="00622FAC" w:rsidRDefault="00622FAC">
    <w:pPr>
      <w:pStyle w:val="Cabealho"/>
      <w:tabs>
        <w:tab w:val="clear" w:pos="4419"/>
        <w:tab w:val="clear" w:pos="88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296C"/>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nsid w:val="0B6E34EE"/>
    <w:multiLevelType w:val="hybridMultilevel"/>
    <w:tmpl w:val="C0B42E8E"/>
    <w:lvl w:ilvl="0" w:tplc="0562C7E8">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0CB11D83"/>
    <w:multiLevelType w:val="hybridMultilevel"/>
    <w:tmpl w:val="43405376"/>
    <w:lvl w:ilvl="0" w:tplc="F2680BA0">
      <w:start w:val="1"/>
      <w:numFmt w:val="upperRoman"/>
      <w:lvlText w:val="%1-"/>
      <w:lvlJc w:val="left"/>
      <w:pPr>
        <w:ind w:left="2145" w:hanging="72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3">
    <w:nsid w:val="0D7F749C"/>
    <w:multiLevelType w:val="singleLevel"/>
    <w:tmpl w:val="94A02F9A"/>
    <w:lvl w:ilvl="0">
      <w:start w:val="1"/>
      <w:numFmt w:val="lowerLetter"/>
      <w:lvlText w:val="%1)"/>
      <w:lvlJc w:val="left"/>
      <w:pPr>
        <w:tabs>
          <w:tab w:val="num" w:pos="375"/>
        </w:tabs>
        <w:ind w:left="375" w:hanging="375"/>
      </w:pPr>
      <w:rPr>
        <w:rFonts w:hint="default"/>
      </w:rPr>
    </w:lvl>
  </w:abstractNum>
  <w:abstractNum w:abstractNumId="4">
    <w:nsid w:val="18257D63"/>
    <w:multiLevelType w:val="hybridMultilevel"/>
    <w:tmpl w:val="4E08089C"/>
    <w:lvl w:ilvl="0" w:tplc="4A6EB98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1301B9B"/>
    <w:multiLevelType w:val="hybridMultilevel"/>
    <w:tmpl w:val="E6C84914"/>
    <w:lvl w:ilvl="0" w:tplc="23549A10">
      <w:start w:val="1"/>
      <w:numFmt w:val="upperRoman"/>
      <w:lvlText w:val="%1-"/>
      <w:lvlJc w:val="left"/>
      <w:pPr>
        <w:ind w:left="2145" w:hanging="72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6">
    <w:nsid w:val="4B343D66"/>
    <w:multiLevelType w:val="hybridMultilevel"/>
    <w:tmpl w:val="3036CF5A"/>
    <w:lvl w:ilvl="0" w:tplc="E42A9A4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52264666"/>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nsid w:val="74F07AC2"/>
    <w:multiLevelType w:val="singleLevel"/>
    <w:tmpl w:val="81D67094"/>
    <w:lvl w:ilvl="0">
      <w:start w:val="10"/>
      <w:numFmt w:val="decimal"/>
      <w:lvlText w:val="%1"/>
      <w:lvlJc w:val="left"/>
      <w:pPr>
        <w:tabs>
          <w:tab w:val="num" w:pos="3697"/>
        </w:tabs>
        <w:ind w:left="3697" w:hanging="2265"/>
      </w:pPr>
      <w:rPr>
        <w:rFonts w:hint="default"/>
      </w:rPr>
    </w:lvl>
  </w:abstractNum>
  <w:abstractNum w:abstractNumId="9">
    <w:nsid w:val="79F2106C"/>
    <w:multiLevelType w:val="hybridMultilevel"/>
    <w:tmpl w:val="6A4EA8C6"/>
    <w:lvl w:ilvl="0" w:tplc="7988C000">
      <w:start w:val="1"/>
      <w:numFmt w:val="upperRoman"/>
      <w:lvlText w:val="%1-"/>
      <w:lvlJc w:val="left"/>
      <w:pPr>
        <w:ind w:left="2145" w:hanging="720"/>
      </w:pPr>
      <w:rPr>
        <w:rFonts w:hint="default"/>
      </w:rPr>
    </w:lvl>
    <w:lvl w:ilvl="1" w:tplc="04160019" w:tentative="1">
      <w:start w:val="1"/>
      <w:numFmt w:val="lowerLetter"/>
      <w:lvlText w:val="%2."/>
      <w:lvlJc w:val="left"/>
      <w:pPr>
        <w:ind w:left="2505" w:hanging="360"/>
      </w:pPr>
    </w:lvl>
    <w:lvl w:ilvl="2" w:tplc="0416001B" w:tentative="1">
      <w:start w:val="1"/>
      <w:numFmt w:val="lowerRoman"/>
      <w:lvlText w:val="%3."/>
      <w:lvlJc w:val="right"/>
      <w:pPr>
        <w:ind w:left="3225" w:hanging="180"/>
      </w:pPr>
    </w:lvl>
    <w:lvl w:ilvl="3" w:tplc="0416000F" w:tentative="1">
      <w:start w:val="1"/>
      <w:numFmt w:val="decimal"/>
      <w:lvlText w:val="%4."/>
      <w:lvlJc w:val="left"/>
      <w:pPr>
        <w:ind w:left="3945" w:hanging="360"/>
      </w:pPr>
    </w:lvl>
    <w:lvl w:ilvl="4" w:tplc="04160019" w:tentative="1">
      <w:start w:val="1"/>
      <w:numFmt w:val="lowerLetter"/>
      <w:lvlText w:val="%5."/>
      <w:lvlJc w:val="left"/>
      <w:pPr>
        <w:ind w:left="4665" w:hanging="360"/>
      </w:pPr>
    </w:lvl>
    <w:lvl w:ilvl="5" w:tplc="0416001B" w:tentative="1">
      <w:start w:val="1"/>
      <w:numFmt w:val="lowerRoman"/>
      <w:lvlText w:val="%6."/>
      <w:lvlJc w:val="right"/>
      <w:pPr>
        <w:ind w:left="5385" w:hanging="180"/>
      </w:pPr>
    </w:lvl>
    <w:lvl w:ilvl="6" w:tplc="0416000F" w:tentative="1">
      <w:start w:val="1"/>
      <w:numFmt w:val="decimal"/>
      <w:lvlText w:val="%7."/>
      <w:lvlJc w:val="left"/>
      <w:pPr>
        <w:ind w:left="6105" w:hanging="360"/>
      </w:pPr>
    </w:lvl>
    <w:lvl w:ilvl="7" w:tplc="04160019" w:tentative="1">
      <w:start w:val="1"/>
      <w:numFmt w:val="lowerLetter"/>
      <w:lvlText w:val="%8."/>
      <w:lvlJc w:val="left"/>
      <w:pPr>
        <w:ind w:left="6825" w:hanging="360"/>
      </w:pPr>
    </w:lvl>
    <w:lvl w:ilvl="8" w:tplc="0416001B" w:tentative="1">
      <w:start w:val="1"/>
      <w:numFmt w:val="lowerRoman"/>
      <w:lvlText w:val="%9."/>
      <w:lvlJc w:val="right"/>
      <w:pPr>
        <w:ind w:left="7545" w:hanging="180"/>
      </w:pPr>
    </w:lvl>
  </w:abstractNum>
  <w:abstractNum w:abstractNumId="10">
    <w:nsid w:val="7F702F5D"/>
    <w:multiLevelType w:val="hybridMultilevel"/>
    <w:tmpl w:val="3D16E09E"/>
    <w:lvl w:ilvl="0" w:tplc="3580FE30">
      <w:start w:val="1"/>
      <w:numFmt w:val="lowerLetter"/>
      <w:lvlText w:val="%1)"/>
      <w:lvlJc w:val="left"/>
      <w:pPr>
        <w:tabs>
          <w:tab w:val="num" w:pos="1020"/>
        </w:tabs>
        <w:ind w:left="1020" w:hanging="360"/>
      </w:pPr>
      <w:rPr>
        <w:rFonts w:hint="default"/>
      </w:rPr>
    </w:lvl>
    <w:lvl w:ilvl="1" w:tplc="04160019" w:tentative="1">
      <w:start w:val="1"/>
      <w:numFmt w:val="lowerLetter"/>
      <w:lvlText w:val="%2."/>
      <w:lvlJc w:val="left"/>
      <w:pPr>
        <w:tabs>
          <w:tab w:val="num" w:pos="1740"/>
        </w:tabs>
        <w:ind w:left="1740" w:hanging="360"/>
      </w:pPr>
    </w:lvl>
    <w:lvl w:ilvl="2" w:tplc="0416001B" w:tentative="1">
      <w:start w:val="1"/>
      <w:numFmt w:val="lowerRoman"/>
      <w:lvlText w:val="%3."/>
      <w:lvlJc w:val="right"/>
      <w:pPr>
        <w:tabs>
          <w:tab w:val="num" w:pos="2460"/>
        </w:tabs>
        <w:ind w:left="2460" w:hanging="180"/>
      </w:pPr>
    </w:lvl>
    <w:lvl w:ilvl="3" w:tplc="0416000F" w:tentative="1">
      <w:start w:val="1"/>
      <w:numFmt w:val="decimal"/>
      <w:lvlText w:val="%4."/>
      <w:lvlJc w:val="left"/>
      <w:pPr>
        <w:tabs>
          <w:tab w:val="num" w:pos="3180"/>
        </w:tabs>
        <w:ind w:left="3180" w:hanging="360"/>
      </w:pPr>
    </w:lvl>
    <w:lvl w:ilvl="4" w:tplc="04160019" w:tentative="1">
      <w:start w:val="1"/>
      <w:numFmt w:val="lowerLetter"/>
      <w:lvlText w:val="%5."/>
      <w:lvlJc w:val="left"/>
      <w:pPr>
        <w:tabs>
          <w:tab w:val="num" w:pos="3900"/>
        </w:tabs>
        <w:ind w:left="3900" w:hanging="360"/>
      </w:pPr>
    </w:lvl>
    <w:lvl w:ilvl="5" w:tplc="0416001B" w:tentative="1">
      <w:start w:val="1"/>
      <w:numFmt w:val="lowerRoman"/>
      <w:lvlText w:val="%6."/>
      <w:lvlJc w:val="right"/>
      <w:pPr>
        <w:tabs>
          <w:tab w:val="num" w:pos="4620"/>
        </w:tabs>
        <w:ind w:left="4620" w:hanging="180"/>
      </w:pPr>
    </w:lvl>
    <w:lvl w:ilvl="6" w:tplc="0416000F" w:tentative="1">
      <w:start w:val="1"/>
      <w:numFmt w:val="decimal"/>
      <w:lvlText w:val="%7."/>
      <w:lvlJc w:val="left"/>
      <w:pPr>
        <w:tabs>
          <w:tab w:val="num" w:pos="5340"/>
        </w:tabs>
        <w:ind w:left="5340" w:hanging="360"/>
      </w:pPr>
    </w:lvl>
    <w:lvl w:ilvl="7" w:tplc="04160019" w:tentative="1">
      <w:start w:val="1"/>
      <w:numFmt w:val="lowerLetter"/>
      <w:lvlText w:val="%8."/>
      <w:lvlJc w:val="left"/>
      <w:pPr>
        <w:tabs>
          <w:tab w:val="num" w:pos="6060"/>
        </w:tabs>
        <w:ind w:left="6060" w:hanging="360"/>
      </w:pPr>
    </w:lvl>
    <w:lvl w:ilvl="8" w:tplc="0416001B" w:tentative="1">
      <w:start w:val="1"/>
      <w:numFmt w:val="lowerRoman"/>
      <w:lvlText w:val="%9."/>
      <w:lvlJc w:val="right"/>
      <w:pPr>
        <w:tabs>
          <w:tab w:val="num" w:pos="6780"/>
        </w:tabs>
        <w:ind w:left="6780" w:hanging="180"/>
      </w:pPr>
    </w:lvl>
  </w:abstractNum>
  <w:num w:numId="1">
    <w:abstractNumId w:val="0"/>
  </w:num>
  <w:num w:numId="2">
    <w:abstractNumId w:val="7"/>
  </w:num>
  <w:num w:numId="3">
    <w:abstractNumId w:val="3"/>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2"/>
  </w:num>
  <w:num w:numId="9">
    <w:abstractNumId w:val="5"/>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3169A"/>
    <w:rsid w:val="00001794"/>
    <w:rsid w:val="00001869"/>
    <w:rsid w:val="00001F3D"/>
    <w:rsid w:val="00002955"/>
    <w:rsid w:val="00004A07"/>
    <w:rsid w:val="00006E9C"/>
    <w:rsid w:val="000132E6"/>
    <w:rsid w:val="00013E2C"/>
    <w:rsid w:val="00014C60"/>
    <w:rsid w:val="00024D8F"/>
    <w:rsid w:val="00025924"/>
    <w:rsid w:val="00025F8B"/>
    <w:rsid w:val="00027E0E"/>
    <w:rsid w:val="00031E7F"/>
    <w:rsid w:val="0003290C"/>
    <w:rsid w:val="00032FC6"/>
    <w:rsid w:val="000375FE"/>
    <w:rsid w:val="00041ACA"/>
    <w:rsid w:val="00042D84"/>
    <w:rsid w:val="000430A0"/>
    <w:rsid w:val="00044646"/>
    <w:rsid w:val="00044A78"/>
    <w:rsid w:val="00046727"/>
    <w:rsid w:val="000518F3"/>
    <w:rsid w:val="000523EA"/>
    <w:rsid w:val="00053BF4"/>
    <w:rsid w:val="00053C66"/>
    <w:rsid w:val="0005414D"/>
    <w:rsid w:val="00055B5D"/>
    <w:rsid w:val="000578E3"/>
    <w:rsid w:val="00057FDA"/>
    <w:rsid w:val="000615C8"/>
    <w:rsid w:val="0006235E"/>
    <w:rsid w:val="00067F2E"/>
    <w:rsid w:val="000701DA"/>
    <w:rsid w:val="000703E3"/>
    <w:rsid w:val="000707EB"/>
    <w:rsid w:val="00072604"/>
    <w:rsid w:val="00075818"/>
    <w:rsid w:val="000803F6"/>
    <w:rsid w:val="00084AB0"/>
    <w:rsid w:val="00087E76"/>
    <w:rsid w:val="0009073A"/>
    <w:rsid w:val="0009189A"/>
    <w:rsid w:val="00092EAB"/>
    <w:rsid w:val="000936E6"/>
    <w:rsid w:val="0009780E"/>
    <w:rsid w:val="000A197F"/>
    <w:rsid w:val="000A3E56"/>
    <w:rsid w:val="000B06B4"/>
    <w:rsid w:val="000B0C5F"/>
    <w:rsid w:val="000B1FB0"/>
    <w:rsid w:val="000B36A8"/>
    <w:rsid w:val="000B5FBB"/>
    <w:rsid w:val="000C2122"/>
    <w:rsid w:val="000C3567"/>
    <w:rsid w:val="000C368C"/>
    <w:rsid w:val="000C3D42"/>
    <w:rsid w:val="000C4127"/>
    <w:rsid w:val="000C46FD"/>
    <w:rsid w:val="000D0072"/>
    <w:rsid w:val="000D22CE"/>
    <w:rsid w:val="000D3962"/>
    <w:rsid w:val="000D754E"/>
    <w:rsid w:val="000E0EA5"/>
    <w:rsid w:val="000E1231"/>
    <w:rsid w:val="000E12B3"/>
    <w:rsid w:val="000E35DD"/>
    <w:rsid w:val="000E47A9"/>
    <w:rsid w:val="000E5A70"/>
    <w:rsid w:val="000E5EA8"/>
    <w:rsid w:val="000E6092"/>
    <w:rsid w:val="000E6C29"/>
    <w:rsid w:val="000F3174"/>
    <w:rsid w:val="000F3C6B"/>
    <w:rsid w:val="000F3DEB"/>
    <w:rsid w:val="000F400B"/>
    <w:rsid w:val="000F415A"/>
    <w:rsid w:val="000F7690"/>
    <w:rsid w:val="000F76F8"/>
    <w:rsid w:val="00100AC9"/>
    <w:rsid w:val="001057D8"/>
    <w:rsid w:val="00107872"/>
    <w:rsid w:val="001107D2"/>
    <w:rsid w:val="001117D1"/>
    <w:rsid w:val="00112B93"/>
    <w:rsid w:val="001134CA"/>
    <w:rsid w:val="001142E6"/>
    <w:rsid w:val="00122599"/>
    <w:rsid w:val="00122980"/>
    <w:rsid w:val="00122EA9"/>
    <w:rsid w:val="001248DD"/>
    <w:rsid w:val="0013217A"/>
    <w:rsid w:val="0013248E"/>
    <w:rsid w:val="0013457D"/>
    <w:rsid w:val="00135DB2"/>
    <w:rsid w:val="00135F09"/>
    <w:rsid w:val="001368C9"/>
    <w:rsid w:val="00136ADB"/>
    <w:rsid w:val="0013711E"/>
    <w:rsid w:val="00141C78"/>
    <w:rsid w:val="00143E98"/>
    <w:rsid w:val="00144A08"/>
    <w:rsid w:val="00146A84"/>
    <w:rsid w:val="00147257"/>
    <w:rsid w:val="00147A3C"/>
    <w:rsid w:val="00153322"/>
    <w:rsid w:val="00155300"/>
    <w:rsid w:val="00155A3B"/>
    <w:rsid w:val="001571EB"/>
    <w:rsid w:val="001619D8"/>
    <w:rsid w:val="001636D8"/>
    <w:rsid w:val="00163BFB"/>
    <w:rsid w:val="00166028"/>
    <w:rsid w:val="00166A08"/>
    <w:rsid w:val="00167B40"/>
    <w:rsid w:val="001738A1"/>
    <w:rsid w:val="00176D1C"/>
    <w:rsid w:val="00181FE1"/>
    <w:rsid w:val="00184872"/>
    <w:rsid w:val="001859D2"/>
    <w:rsid w:val="001937D9"/>
    <w:rsid w:val="00193A57"/>
    <w:rsid w:val="00195328"/>
    <w:rsid w:val="001961C8"/>
    <w:rsid w:val="00196E36"/>
    <w:rsid w:val="001977D1"/>
    <w:rsid w:val="001A3549"/>
    <w:rsid w:val="001A50F5"/>
    <w:rsid w:val="001B02E2"/>
    <w:rsid w:val="001B1832"/>
    <w:rsid w:val="001B2CCD"/>
    <w:rsid w:val="001B353C"/>
    <w:rsid w:val="001B530D"/>
    <w:rsid w:val="001B6FFA"/>
    <w:rsid w:val="001B73E6"/>
    <w:rsid w:val="001C0831"/>
    <w:rsid w:val="001C0F98"/>
    <w:rsid w:val="001C48A6"/>
    <w:rsid w:val="001C67BA"/>
    <w:rsid w:val="001C77A3"/>
    <w:rsid w:val="001D01EF"/>
    <w:rsid w:val="001D10A9"/>
    <w:rsid w:val="001D18EE"/>
    <w:rsid w:val="001D46D3"/>
    <w:rsid w:val="001D512B"/>
    <w:rsid w:val="001D52DE"/>
    <w:rsid w:val="001D57E8"/>
    <w:rsid w:val="001D72D3"/>
    <w:rsid w:val="001E0752"/>
    <w:rsid w:val="001E2A1B"/>
    <w:rsid w:val="001E4A38"/>
    <w:rsid w:val="001E4CEB"/>
    <w:rsid w:val="001E522A"/>
    <w:rsid w:val="001E5427"/>
    <w:rsid w:val="001E5D52"/>
    <w:rsid w:val="001E76D8"/>
    <w:rsid w:val="001F25D3"/>
    <w:rsid w:val="001F2ED7"/>
    <w:rsid w:val="001F2FD5"/>
    <w:rsid w:val="001F326E"/>
    <w:rsid w:val="001F39E2"/>
    <w:rsid w:val="001F59FB"/>
    <w:rsid w:val="001F6754"/>
    <w:rsid w:val="001F77D1"/>
    <w:rsid w:val="0020068C"/>
    <w:rsid w:val="00200693"/>
    <w:rsid w:val="00205715"/>
    <w:rsid w:val="00205EF2"/>
    <w:rsid w:val="00214183"/>
    <w:rsid w:val="00214972"/>
    <w:rsid w:val="00214B26"/>
    <w:rsid w:val="00214EDA"/>
    <w:rsid w:val="002153B5"/>
    <w:rsid w:val="00216E77"/>
    <w:rsid w:val="002175B6"/>
    <w:rsid w:val="00221268"/>
    <w:rsid w:val="00223A74"/>
    <w:rsid w:val="00223C9D"/>
    <w:rsid w:val="00224DC4"/>
    <w:rsid w:val="002251A6"/>
    <w:rsid w:val="00225E4F"/>
    <w:rsid w:val="00232C98"/>
    <w:rsid w:val="00233D84"/>
    <w:rsid w:val="00233DE7"/>
    <w:rsid w:val="00233F12"/>
    <w:rsid w:val="00234D1B"/>
    <w:rsid w:val="00237856"/>
    <w:rsid w:val="002436DC"/>
    <w:rsid w:val="0024389E"/>
    <w:rsid w:val="0024401D"/>
    <w:rsid w:val="00246939"/>
    <w:rsid w:val="00246FC7"/>
    <w:rsid w:val="00250401"/>
    <w:rsid w:val="0025288D"/>
    <w:rsid w:val="0025464B"/>
    <w:rsid w:val="00255936"/>
    <w:rsid w:val="00260732"/>
    <w:rsid w:val="00262246"/>
    <w:rsid w:val="00263519"/>
    <w:rsid w:val="002652EC"/>
    <w:rsid w:val="00266DBE"/>
    <w:rsid w:val="00266E9C"/>
    <w:rsid w:val="00270249"/>
    <w:rsid w:val="00270A61"/>
    <w:rsid w:val="002712ED"/>
    <w:rsid w:val="002721FE"/>
    <w:rsid w:val="002738B9"/>
    <w:rsid w:val="00274AFF"/>
    <w:rsid w:val="002751D6"/>
    <w:rsid w:val="0027549F"/>
    <w:rsid w:val="002802CF"/>
    <w:rsid w:val="002819A2"/>
    <w:rsid w:val="00281CE8"/>
    <w:rsid w:val="002825D4"/>
    <w:rsid w:val="002843BD"/>
    <w:rsid w:val="002846B6"/>
    <w:rsid w:val="00286064"/>
    <w:rsid w:val="0029026C"/>
    <w:rsid w:val="00290A90"/>
    <w:rsid w:val="0029243D"/>
    <w:rsid w:val="00293900"/>
    <w:rsid w:val="002940DA"/>
    <w:rsid w:val="0029466F"/>
    <w:rsid w:val="0029576B"/>
    <w:rsid w:val="00295AD5"/>
    <w:rsid w:val="00296904"/>
    <w:rsid w:val="002A0A57"/>
    <w:rsid w:val="002A0A7E"/>
    <w:rsid w:val="002A0C07"/>
    <w:rsid w:val="002A2292"/>
    <w:rsid w:val="002A31C5"/>
    <w:rsid w:val="002A4977"/>
    <w:rsid w:val="002A5939"/>
    <w:rsid w:val="002B119D"/>
    <w:rsid w:val="002B1488"/>
    <w:rsid w:val="002B199A"/>
    <w:rsid w:val="002B35D6"/>
    <w:rsid w:val="002B5CCF"/>
    <w:rsid w:val="002B64B0"/>
    <w:rsid w:val="002B662D"/>
    <w:rsid w:val="002B6F64"/>
    <w:rsid w:val="002C0A5A"/>
    <w:rsid w:val="002C1D7A"/>
    <w:rsid w:val="002C2573"/>
    <w:rsid w:val="002C30F4"/>
    <w:rsid w:val="002C6701"/>
    <w:rsid w:val="002D04DC"/>
    <w:rsid w:val="002D073C"/>
    <w:rsid w:val="002D0AF3"/>
    <w:rsid w:val="002D49C5"/>
    <w:rsid w:val="002D664B"/>
    <w:rsid w:val="002D77AC"/>
    <w:rsid w:val="002D7A44"/>
    <w:rsid w:val="002D7E89"/>
    <w:rsid w:val="002E0C51"/>
    <w:rsid w:val="002E1C0C"/>
    <w:rsid w:val="002E2E2E"/>
    <w:rsid w:val="002E3FDC"/>
    <w:rsid w:val="002E4406"/>
    <w:rsid w:val="002E549F"/>
    <w:rsid w:val="002E6530"/>
    <w:rsid w:val="002F0BA7"/>
    <w:rsid w:val="002F15D0"/>
    <w:rsid w:val="002F18B3"/>
    <w:rsid w:val="002F250F"/>
    <w:rsid w:val="002F52E8"/>
    <w:rsid w:val="0030191D"/>
    <w:rsid w:val="00302D8B"/>
    <w:rsid w:val="0030326B"/>
    <w:rsid w:val="00305C8E"/>
    <w:rsid w:val="003105D8"/>
    <w:rsid w:val="0031450A"/>
    <w:rsid w:val="00316806"/>
    <w:rsid w:val="003204C8"/>
    <w:rsid w:val="003219B4"/>
    <w:rsid w:val="003221DC"/>
    <w:rsid w:val="00322A02"/>
    <w:rsid w:val="00322A11"/>
    <w:rsid w:val="0032442D"/>
    <w:rsid w:val="00325220"/>
    <w:rsid w:val="00325ABA"/>
    <w:rsid w:val="00325D72"/>
    <w:rsid w:val="00325FD6"/>
    <w:rsid w:val="00326209"/>
    <w:rsid w:val="00327F55"/>
    <w:rsid w:val="00330125"/>
    <w:rsid w:val="003316F7"/>
    <w:rsid w:val="00335319"/>
    <w:rsid w:val="00337370"/>
    <w:rsid w:val="00341E84"/>
    <w:rsid w:val="00342253"/>
    <w:rsid w:val="00344D57"/>
    <w:rsid w:val="00345330"/>
    <w:rsid w:val="00345B43"/>
    <w:rsid w:val="00345F3D"/>
    <w:rsid w:val="003462B6"/>
    <w:rsid w:val="00350B4E"/>
    <w:rsid w:val="00350DAF"/>
    <w:rsid w:val="00351C05"/>
    <w:rsid w:val="003567ED"/>
    <w:rsid w:val="00361079"/>
    <w:rsid w:val="00362414"/>
    <w:rsid w:val="00365B5C"/>
    <w:rsid w:val="00376834"/>
    <w:rsid w:val="003768C1"/>
    <w:rsid w:val="0038112C"/>
    <w:rsid w:val="003811D2"/>
    <w:rsid w:val="00382DAF"/>
    <w:rsid w:val="00383EE3"/>
    <w:rsid w:val="00383F08"/>
    <w:rsid w:val="0038728F"/>
    <w:rsid w:val="00390582"/>
    <w:rsid w:val="00390DFF"/>
    <w:rsid w:val="0039175F"/>
    <w:rsid w:val="00394CA5"/>
    <w:rsid w:val="003979EC"/>
    <w:rsid w:val="003A2DB3"/>
    <w:rsid w:val="003A485E"/>
    <w:rsid w:val="003A583E"/>
    <w:rsid w:val="003A6796"/>
    <w:rsid w:val="003A7F92"/>
    <w:rsid w:val="003B139B"/>
    <w:rsid w:val="003B1BAB"/>
    <w:rsid w:val="003B5D3B"/>
    <w:rsid w:val="003B7E47"/>
    <w:rsid w:val="003C2857"/>
    <w:rsid w:val="003C6BDE"/>
    <w:rsid w:val="003C6E43"/>
    <w:rsid w:val="003D387F"/>
    <w:rsid w:val="003D3FC7"/>
    <w:rsid w:val="003D4ACC"/>
    <w:rsid w:val="003D52A0"/>
    <w:rsid w:val="003D5FBE"/>
    <w:rsid w:val="003E3DDC"/>
    <w:rsid w:val="003E5E23"/>
    <w:rsid w:val="003E752C"/>
    <w:rsid w:val="003F388F"/>
    <w:rsid w:val="003F3BD1"/>
    <w:rsid w:val="003F6DFC"/>
    <w:rsid w:val="003F7928"/>
    <w:rsid w:val="00400F1F"/>
    <w:rsid w:val="0040130D"/>
    <w:rsid w:val="004027BE"/>
    <w:rsid w:val="00403EBA"/>
    <w:rsid w:val="00403FDD"/>
    <w:rsid w:val="00407B88"/>
    <w:rsid w:val="00410C03"/>
    <w:rsid w:val="004112F0"/>
    <w:rsid w:val="00414913"/>
    <w:rsid w:val="00415DE9"/>
    <w:rsid w:val="00417107"/>
    <w:rsid w:val="004200B1"/>
    <w:rsid w:val="00421ECA"/>
    <w:rsid w:val="004224EA"/>
    <w:rsid w:val="00422DF9"/>
    <w:rsid w:val="00424FB2"/>
    <w:rsid w:val="004261C7"/>
    <w:rsid w:val="004266DF"/>
    <w:rsid w:val="00426C26"/>
    <w:rsid w:val="00426EFA"/>
    <w:rsid w:val="004304C0"/>
    <w:rsid w:val="0043251F"/>
    <w:rsid w:val="00434247"/>
    <w:rsid w:val="004348AE"/>
    <w:rsid w:val="0043496A"/>
    <w:rsid w:val="0043787E"/>
    <w:rsid w:val="00437D2D"/>
    <w:rsid w:val="00437FD3"/>
    <w:rsid w:val="004413E0"/>
    <w:rsid w:val="00444F8C"/>
    <w:rsid w:val="0044511C"/>
    <w:rsid w:val="004466F5"/>
    <w:rsid w:val="004505E2"/>
    <w:rsid w:val="0045313C"/>
    <w:rsid w:val="00453CDC"/>
    <w:rsid w:val="004564B6"/>
    <w:rsid w:val="00456E67"/>
    <w:rsid w:val="00461951"/>
    <w:rsid w:val="00462000"/>
    <w:rsid w:val="00463167"/>
    <w:rsid w:val="00463246"/>
    <w:rsid w:val="004657B7"/>
    <w:rsid w:val="00472B4E"/>
    <w:rsid w:val="0047369E"/>
    <w:rsid w:val="004739DC"/>
    <w:rsid w:val="00475DE6"/>
    <w:rsid w:val="00476056"/>
    <w:rsid w:val="004775CA"/>
    <w:rsid w:val="0047792D"/>
    <w:rsid w:val="0047798D"/>
    <w:rsid w:val="004806F0"/>
    <w:rsid w:val="004809F6"/>
    <w:rsid w:val="00480FE8"/>
    <w:rsid w:val="00482427"/>
    <w:rsid w:val="00484695"/>
    <w:rsid w:val="004866F4"/>
    <w:rsid w:val="00493ED6"/>
    <w:rsid w:val="0049484D"/>
    <w:rsid w:val="00497D6A"/>
    <w:rsid w:val="004A099B"/>
    <w:rsid w:val="004A0B0F"/>
    <w:rsid w:val="004A1063"/>
    <w:rsid w:val="004A109F"/>
    <w:rsid w:val="004A28C3"/>
    <w:rsid w:val="004A32C0"/>
    <w:rsid w:val="004A493F"/>
    <w:rsid w:val="004A4F52"/>
    <w:rsid w:val="004B11C6"/>
    <w:rsid w:val="004B4239"/>
    <w:rsid w:val="004B446C"/>
    <w:rsid w:val="004B460E"/>
    <w:rsid w:val="004B4E7F"/>
    <w:rsid w:val="004B553E"/>
    <w:rsid w:val="004B59AA"/>
    <w:rsid w:val="004B716A"/>
    <w:rsid w:val="004B727C"/>
    <w:rsid w:val="004B74AD"/>
    <w:rsid w:val="004B7AA2"/>
    <w:rsid w:val="004C0EB2"/>
    <w:rsid w:val="004C369B"/>
    <w:rsid w:val="004C385A"/>
    <w:rsid w:val="004C58F8"/>
    <w:rsid w:val="004D04F6"/>
    <w:rsid w:val="004D3343"/>
    <w:rsid w:val="004D3F84"/>
    <w:rsid w:val="004D542E"/>
    <w:rsid w:val="004D5598"/>
    <w:rsid w:val="004E0867"/>
    <w:rsid w:val="004E1412"/>
    <w:rsid w:val="004E22A7"/>
    <w:rsid w:val="004E5F48"/>
    <w:rsid w:val="004E6ED5"/>
    <w:rsid w:val="004E7B1A"/>
    <w:rsid w:val="004F0366"/>
    <w:rsid w:val="004F2107"/>
    <w:rsid w:val="004F27EB"/>
    <w:rsid w:val="004F34B3"/>
    <w:rsid w:val="004F4AE4"/>
    <w:rsid w:val="004F674C"/>
    <w:rsid w:val="00500E9A"/>
    <w:rsid w:val="00500F28"/>
    <w:rsid w:val="00501E00"/>
    <w:rsid w:val="005029F6"/>
    <w:rsid w:val="00503DB0"/>
    <w:rsid w:val="00504490"/>
    <w:rsid w:val="0050643E"/>
    <w:rsid w:val="0050661B"/>
    <w:rsid w:val="00507D21"/>
    <w:rsid w:val="00507FD1"/>
    <w:rsid w:val="00510255"/>
    <w:rsid w:val="00511CCE"/>
    <w:rsid w:val="005128A0"/>
    <w:rsid w:val="00513687"/>
    <w:rsid w:val="0051379F"/>
    <w:rsid w:val="005137C6"/>
    <w:rsid w:val="00513FBB"/>
    <w:rsid w:val="00516225"/>
    <w:rsid w:val="0051632E"/>
    <w:rsid w:val="00516B61"/>
    <w:rsid w:val="00517AB0"/>
    <w:rsid w:val="00520EE5"/>
    <w:rsid w:val="005211FB"/>
    <w:rsid w:val="00521634"/>
    <w:rsid w:val="00526F4B"/>
    <w:rsid w:val="00527E09"/>
    <w:rsid w:val="00530C30"/>
    <w:rsid w:val="00531311"/>
    <w:rsid w:val="0053567A"/>
    <w:rsid w:val="005370CB"/>
    <w:rsid w:val="00537142"/>
    <w:rsid w:val="0053773C"/>
    <w:rsid w:val="00540FC3"/>
    <w:rsid w:val="0054287E"/>
    <w:rsid w:val="005435B9"/>
    <w:rsid w:val="0054370C"/>
    <w:rsid w:val="00546500"/>
    <w:rsid w:val="0055069F"/>
    <w:rsid w:val="00550FA4"/>
    <w:rsid w:val="00551198"/>
    <w:rsid w:val="00551FB5"/>
    <w:rsid w:val="00552ADF"/>
    <w:rsid w:val="005531D9"/>
    <w:rsid w:val="00554354"/>
    <w:rsid w:val="00554424"/>
    <w:rsid w:val="00566C3C"/>
    <w:rsid w:val="00567667"/>
    <w:rsid w:val="005677C6"/>
    <w:rsid w:val="005711A4"/>
    <w:rsid w:val="00573198"/>
    <w:rsid w:val="0057483A"/>
    <w:rsid w:val="005749D5"/>
    <w:rsid w:val="00577662"/>
    <w:rsid w:val="0058099A"/>
    <w:rsid w:val="005813A6"/>
    <w:rsid w:val="00581E00"/>
    <w:rsid w:val="0058204F"/>
    <w:rsid w:val="00582977"/>
    <w:rsid w:val="00582AAB"/>
    <w:rsid w:val="00582DB4"/>
    <w:rsid w:val="00586E00"/>
    <w:rsid w:val="00590D5C"/>
    <w:rsid w:val="00591294"/>
    <w:rsid w:val="00591CDA"/>
    <w:rsid w:val="00596F1A"/>
    <w:rsid w:val="005A0138"/>
    <w:rsid w:val="005A0B31"/>
    <w:rsid w:val="005A2591"/>
    <w:rsid w:val="005A3180"/>
    <w:rsid w:val="005A3D10"/>
    <w:rsid w:val="005A7159"/>
    <w:rsid w:val="005A74DF"/>
    <w:rsid w:val="005B0F7B"/>
    <w:rsid w:val="005B4F8B"/>
    <w:rsid w:val="005C0191"/>
    <w:rsid w:val="005C424C"/>
    <w:rsid w:val="005C517B"/>
    <w:rsid w:val="005C51B7"/>
    <w:rsid w:val="005C526E"/>
    <w:rsid w:val="005C6100"/>
    <w:rsid w:val="005C7590"/>
    <w:rsid w:val="005D39CA"/>
    <w:rsid w:val="005D3CC7"/>
    <w:rsid w:val="005D4321"/>
    <w:rsid w:val="005D4CB8"/>
    <w:rsid w:val="005D771E"/>
    <w:rsid w:val="005D7B85"/>
    <w:rsid w:val="005E14DB"/>
    <w:rsid w:val="005E1D28"/>
    <w:rsid w:val="005E2AA2"/>
    <w:rsid w:val="005E41BB"/>
    <w:rsid w:val="005E4C8D"/>
    <w:rsid w:val="005E5611"/>
    <w:rsid w:val="005E5B2D"/>
    <w:rsid w:val="005E69AA"/>
    <w:rsid w:val="005F00DF"/>
    <w:rsid w:val="005F124F"/>
    <w:rsid w:val="005F5CF8"/>
    <w:rsid w:val="00600373"/>
    <w:rsid w:val="00601AD0"/>
    <w:rsid w:val="00601E7B"/>
    <w:rsid w:val="00603B97"/>
    <w:rsid w:val="006077E7"/>
    <w:rsid w:val="0061052B"/>
    <w:rsid w:val="00611E96"/>
    <w:rsid w:val="00612EB7"/>
    <w:rsid w:val="006132B8"/>
    <w:rsid w:val="006135CF"/>
    <w:rsid w:val="00622F2D"/>
    <w:rsid w:val="00622FAC"/>
    <w:rsid w:val="00623138"/>
    <w:rsid w:val="006314D0"/>
    <w:rsid w:val="006346C0"/>
    <w:rsid w:val="0063582E"/>
    <w:rsid w:val="00636152"/>
    <w:rsid w:val="00640FC8"/>
    <w:rsid w:val="00642E9E"/>
    <w:rsid w:val="00645D37"/>
    <w:rsid w:val="0065039C"/>
    <w:rsid w:val="0065475B"/>
    <w:rsid w:val="00654D24"/>
    <w:rsid w:val="00661804"/>
    <w:rsid w:val="00663D23"/>
    <w:rsid w:val="00663E71"/>
    <w:rsid w:val="006672EE"/>
    <w:rsid w:val="00670039"/>
    <w:rsid w:val="00670511"/>
    <w:rsid w:val="00670839"/>
    <w:rsid w:val="0067327A"/>
    <w:rsid w:val="00675F41"/>
    <w:rsid w:val="0068007C"/>
    <w:rsid w:val="00680D1A"/>
    <w:rsid w:val="00680DC2"/>
    <w:rsid w:val="0068367B"/>
    <w:rsid w:val="0068770A"/>
    <w:rsid w:val="00690090"/>
    <w:rsid w:val="006A05CE"/>
    <w:rsid w:val="006A218C"/>
    <w:rsid w:val="006A5814"/>
    <w:rsid w:val="006A7992"/>
    <w:rsid w:val="006B1B02"/>
    <w:rsid w:val="006B2C81"/>
    <w:rsid w:val="006B5658"/>
    <w:rsid w:val="006B5F8B"/>
    <w:rsid w:val="006B6C59"/>
    <w:rsid w:val="006C1AA2"/>
    <w:rsid w:val="006C2131"/>
    <w:rsid w:val="006C42F0"/>
    <w:rsid w:val="006C4DF7"/>
    <w:rsid w:val="006C5340"/>
    <w:rsid w:val="006C5372"/>
    <w:rsid w:val="006C5CDC"/>
    <w:rsid w:val="006C615C"/>
    <w:rsid w:val="006C6504"/>
    <w:rsid w:val="006C712A"/>
    <w:rsid w:val="006C7D0C"/>
    <w:rsid w:val="006D2C68"/>
    <w:rsid w:val="006D45D9"/>
    <w:rsid w:val="006D5248"/>
    <w:rsid w:val="006D68F7"/>
    <w:rsid w:val="006D6E48"/>
    <w:rsid w:val="006E083C"/>
    <w:rsid w:val="006E1A99"/>
    <w:rsid w:val="006E1AD2"/>
    <w:rsid w:val="006E2AF2"/>
    <w:rsid w:val="006E5276"/>
    <w:rsid w:val="006E5C9E"/>
    <w:rsid w:val="006E5F6B"/>
    <w:rsid w:val="006E66D7"/>
    <w:rsid w:val="006E7B27"/>
    <w:rsid w:val="006F08DA"/>
    <w:rsid w:val="006F0ADA"/>
    <w:rsid w:val="006F225D"/>
    <w:rsid w:val="006F3A70"/>
    <w:rsid w:val="006F58A4"/>
    <w:rsid w:val="00700697"/>
    <w:rsid w:val="00700AF5"/>
    <w:rsid w:val="00700B9E"/>
    <w:rsid w:val="00701575"/>
    <w:rsid w:val="00704AF1"/>
    <w:rsid w:val="00704B21"/>
    <w:rsid w:val="007054AD"/>
    <w:rsid w:val="00710A50"/>
    <w:rsid w:val="00712377"/>
    <w:rsid w:val="00715500"/>
    <w:rsid w:val="00715BCD"/>
    <w:rsid w:val="00716CC5"/>
    <w:rsid w:val="00717E73"/>
    <w:rsid w:val="007216C7"/>
    <w:rsid w:val="00722421"/>
    <w:rsid w:val="0072408B"/>
    <w:rsid w:val="00725440"/>
    <w:rsid w:val="00725FCA"/>
    <w:rsid w:val="00740D31"/>
    <w:rsid w:val="00750249"/>
    <w:rsid w:val="007506D5"/>
    <w:rsid w:val="007509CE"/>
    <w:rsid w:val="00753804"/>
    <w:rsid w:val="00753849"/>
    <w:rsid w:val="007608CB"/>
    <w:rsid w:val="00760EC4"/>
    <w:rsid w:val="0076101F"/>
    <w:rsid w:val="00764073"/>
    <w:rsid w:val="0076451A"/>
    <w:rsid w:val="00766237"/>
    <w:rsid w:val="00766BBF"/>
    <w:rsid w:val="007721BF"/>
    <w:rsid w:val="00772EEF"/>
    <w:rsid w:val="00773DA9"/>
    <w:rsid w:val="007747B2"/>
    <w:rsid w:val="007748CA"/>
    <w:rsid w:val="007779E7"/>
    <w:rsid w:val="007815F7"/>
    <w:rsid w:val="00781AAC"/>
    <w:rsid w:val="00781DE7"/>
    <w:rsid w:val="00782C7C"/>
    <w:rsid w:val="00782F38"/>
    <w:rsid w:val="00782FEC"/>
    <w:rsid w:val="00783663"/>
    <w:rsid w:val="00784037"/>
    <w:rsid w:val="0078648F"/>
    <w:rsid w:val="00790341"/>
    <w:rsid w:val="00794006"/>
    <w:rsid w:val="00794074"/>
    <w:rsid w:val="007A3555"/>
    <w:rsid w:val="007B05A8"/>
    <w:rsid w:val="007B1940"/>
    <w:rsid w:val="007B46DA"/>
    <w:rsid w:val="007B6531"/>
    <w:rsid w:val="007B6F2C"/>
    <w:rsid w:val="007B7290"/>
    <w:rsid w:val="007C2AAD"/>
    <w:rsid w:val="007C39BA"/>
    <w:rsid w:val="007C4F7E"/>
    <w:rsid w:val="007C5B57"/>
    <w:rsid w:val="007C6FA0"/>
    <w:rsid w:val="007C7359"/>
    <w:rsid w:val="007D0420"/>
    <w:rsid w:val="007D2D75"/>
    <w:rsid w:val="007D5F74"/>
    <w:rsid w:val="007D6A93"/>
    <w:rsid w:val="007D7134"/>
    <w:rsid w:val="007D7353"/>
    <w:rsid w:val="007E1ECC"/>
    <w:rsid w:val="007E2E2F"/>
    <w:rsid w:val="007E46F5"/>
    <w:rsid w:val="007E5824"/>
    <w:rsid w:val="007F3592"/>
    <w:rsid w:val="007F3ACA"/>
    <w:rsid w:val="007F3CFE"/>
    <w:rsid w:val="007F4EB2"/>
    <w:rsid w:val="008003A9"/>
    <w:rsid w:val="008034EF"/>
    <w:rsid w:val="0080394E"/>
    <w:rsid w:val="00803A05"/>
    <w:rsid w:val="00803BDC"/>
    <w:rsid w:val="008040F8"/>
    <w:rsid w:val="008048DD"/>
    <w:rsid w:val="00812452"/>
    <w:rsid w:val="008164E8"/>
    <w:rsid w:val="00820429"/>
    <w:rsid w:val="00822B72"/>
    <w:rsid w:val="008235C0"/>
    <w:rsid w:val="008236D7"/>
    <w:rsid w:val="00824B28"/>
    <w:rsid w:val="00825761"/>
    <w:rsid w:val="00826129"/>
    <w:rsid w:val="008264AD"/>
    <w:rsid w:val="00830720"/>
    <w:rsid w:val="008308B0"/>
    <w:rsid w:val="0083112B"/>
    <w:rsid w:val="00832F95"/>
    <w:rsid w:val="00834289"/>
    <w:rsid w:val="00836A2C"/>
    <w:rsid w:val="00837C01"/>
    <w:rsid w:val="008421AB"/>
    <w:rsid w:val="008446E8"/>
    <w:rsid w:val="00850FED"/>
    <w:rsid w:val="008553A4"/>
    <w:rsid w:val="00857EB6"/>
    <w:rsid w:val="00863D89"/>
    <w:rsid w:val="00865E8C"/>
    <w:rsid w:val="00866466"/>
    <w:rsid w:val="00871188"/>
    <w:rsid w:val="00871B2F"/>
    <w:rsid w:val="00871E22"/>
    <w:rsid w:val="0087382E"/>
    <w:rsid w:val="00874A20"/>
    <w:rsid w:val="00874B0C"/>
    <w:rsid w:val="0088086A"/>
    <w:rsid w:val="00886769"/>
    <w:rsid w:val="00890588"/>
    <w:rsid w:val="008905EE"/>
    <w:rsid w:val="00891A89"/>
    <w:rsid w:val="00891DDB"/>
    <w:rsid w:val="00892668"/>
    <w:rsid w:val="00892C4F"/>
    <w:rsid w:val="00894166"/>
    <w:rsid w:val="008962FF"/>
    <w:rsid w:val="008A17BF"/>
    <w:rsid w:val="008A398B"/>
    <w:rsid w:val="008A55EB"/>
    <w:rsid w:val="008A6126"/>
    <w:rsid w:val="008A6774"/>
    <w:rsid w:val="008A736F"/>
    <w:rsid w:val="008B12E7"/>
    <w:rsid w:val="008B79B6"/>
    <w:rsid w:val="008C0A3B"/>
    <w:rsid w:val="008C6062"/>
    <w:rsid w:val="008C6559"/>
    <w:rsid w:val="008C72CF"/>
    <w:rsid w:val="008C782B"/>
    <w:rsid w:val="008D3D2C"/>
    <w:rsid w:val="008D4188"/>
    <w:rsid w:val="008D469A"/>
    <w:rsid w:val="008D5776"/>
    <w:rsid w:val="008D6148"/>
    <w:rsid w:val="008D7E48"/>
    <w:rsid w:val="008E091C"/>
    <w:rsid w:val="008E44E7"/>
    <w:rsid w:val="008E7606"/>
    <w:rsid w:val="008E7800"/>
    <w:rsid w:val="008F3340"/>
    <w:rsid w:val="008F4EA6"/>
    <w:rsid w:val="008F714B"/>
    <w:rsid w:val="00904820"/>
    <w:rsid w:val="00906727"/>
    <w:rsid w:val="00910779"/>
    <w:rsid w:val="00912222"/>
    <w:rsid w:val="00912FC6"/>
    <w:rsid w:val="00913EA1"/>
    <w:rsid w:val="0091585A"/>
    <w:rsid w:val="009307E4"/>
    <w:rsid w:val="00930F5F"/>
    <w:rsid w:val="009340A5"/>
    <w:rsid w:val="00935EB3"/>
    <w:rsid w:val="00937982"/>
    <w:rsid w:val="0093799F"/>
    <w:rsid w:val="00937D01"/>
    <w:rsid w:val="009403D6"/>
    <w:rsid w:val="009406BD"/>
    <w:rsid w:val="00944A06"/>
    <w:rsid w:val="0094516F"/>
    <w:rsid w:val="00945EF9"/>
    <w:rsid w:val="0094744E"/>
    <w:rsid w:val="00951813"/>
    <w:rsid w:val="009538BC"/>
    <w:rsid w:val="00962687"/>
    <w:rsid w:val="0096453F"/>
    <w:rsid w:val="009646FE"/>
    <w:rsid w:val="009657F9"/>
    <w:rsid w:val="00966AB0"/>
    <w:rsid w:val="00967327"/>
    <w:rsid w:val="00967357"/>
    <w:rsid w:val="00967A0E"/>
    <w:rsid w:val="00971177"/>
    <w:rsid w:val="0097133E"/>
    <w:rsid w:val="00971640"/>
    <w:rsid w:val="009727C4"/>
    <w:rsid w:val="00974229"/>
    <w:rsid w:val="0097492C"/>
    <w:rsid w:val="00975AFC"/>
    <w:rsid w:val="009816E5"/>
    <w:rsid w:val="009823BE"/>
    <w:rsid w:val="009827A4"/>
    <w:rsid w:val="009837E8"/>
    <w:rsid w:val="00990C88"/>
    <w:rsid w:val="009928DB"/>
    <w:rsid w:val="009942A7"/>
    <w:rsid w:val="009971DD"/>
    <w:rsid w:val="00997910"/>
    <w:rsid w:val="00997C06"/>
    <w:rsid w:val="009A1CDE"/>
    <w:rsid w:val="009A2C8C"/>
    <w:rsid w:val="009A4FB3"/>
    <w:rsid w:val="009A71BE"/>
    <w:rsid w:val="009B0777"/>
    <w:rsid w:val="009B2E61"/>
    <w:rsid w:val="009B3731"/>
    <w:rsid w:val="009B3B8B"/>
    <w:rsid w:val="009C0032"/>
    <w:rsid w:val="009C0284"/>
    <w:rsid w:val="009C41DF"/>
    <w:rsid w:val="009C4C3C"/>
    <w:rsid w:val="009D296C"/>
    <w:rsid w:val="009D5C3A"/>
    <w:rsid w:val="009E0C58"/>
    <w:rsid w:val="009E25D5"/>
    <w:rsid w:val="009E2AC7"/>
    <w:rsid w:val="009E6325"/>
    <w:rsid w:val="009F3536"/>
    <w:rsid w:val="009F432C"/>
    <w:rsid w:val="009F476B"/>
    <w:rsid w:val="009F55E4"/>
    <w:rsid w:val="009F6AC7"/>
    <w:rsid w:val="009F6B74"/>
    <w:rsid w:val="009F7BCE"/>
    <w:rsid w:val="00A017AD"/>
    <w:rsid w:val="00A06B31"/>
    <w:rsid w:val="00A11CBD"/>
    <w:rsid w:val="00A1292B"/>
    <w:rsid w:val="00A12BFF"/>
    <w:rsid w:val="00A13EFB"/>
    <w:rsid w:val="00A1728E"/>
    <w:rsid w:val="00A229C9"/>
    <w:rsid w:val="00A231D2"/>
    <w:rsid w:val="00A247C6"/>
    <w:rsid w:val="00A26FAB"/>
    <w:rsid w:val="00A3390C"/>
    <w:rsid w:val="00A364FC"/>
    <w:rsid w:val="00A373E2"/>
    <w:rsid w:val="00A37569"/>
    <w:rsid w:val="00A37E80"/>
    <w:rsid w:val="00A42219"/>
    <w:rsid w:val="00A43083"/>
    <w:rsid w:val="00A4350B"/>
    <w:rsid w:val="00A43FFE"/>
    <w:rsid w:val="00A44509"/>
    <w:rsid w:val="00A45A18"/>
    <w:rsid w:val="00A50487"/>
    <w:rsid w:val="00A5133F"/>
    <w:rsid w:val="00A51E45"/>
    <w:rsid w:val="00A52995"/>
    <w:rsid w:val="00A54EBF"/>
    <w:rsid w:val="00A56EFA"/>
    <w:rsid w:val="00A6517B"/>
    <w:rsid w:val="00A65736"/>
    <w:rsid w:val="00A712D1"/>
    <w:rsid w:val="00A71B4B"/>
    <w:rsid w:val="00A85B26"/>
    <w:rsid w:val="00A90C63"/>
    <w:rsid w:val="00A9162F"/>
    <w:rsid w:val="00A91674"/>
    <w:rsid w:val="00A92F69"/>
    <w:rsid w:val="00A946EC"/>
    <w:rsid w:val="00A9539D"/>
    <w:rsid w:val="00A958E1"/>
    <w:rsid w:val="00A95BD0"/>
    <w:rsid w:val="00A97311"/>
    <w:rsid w:val="00A974AE"/>
    <w:rsid w:val="00AA16FB"/>
    <w:rsid w:val="00AA172F"/>
    <w:rsid w:val="00AA4457"/>
    <w:rsid w:val="00AA7670"/>
    <w:rsid w:val="00AB0349"/>
    <w:rsid w:val="00AB27A3"/>
    <w:rsid w:val="00AB3AA1"/>
    <w:rsid w:val="00AB4E74"/>
    <w:rsid w:val="00AC0D3E"/>
    <w:rsid w:val="00AC2F0F"/>
    <w:rsid w:val="00AC5A78"/>
    <w:rsid w:val="00AC775A"/>
    <w:rsid w:val="00AC7C07"/>
    <w:rsid w:val="00AD00E5"/>
    <w:rsid w:val="00AD4210"/>
    <w:rsid w:val="00AD482F"/>
    <w:rsid w:val="00AD497D"/>
    <w:rsid w:val="00AD5DD3"/>
    <w:rsid w:val="00AD7567"/>
    <w:rsid w:val="00AD77C2"/>
    <w:rsid w:val="00AE0BF2"/>
    <w:rsid w:val="00AE2BAA"/>
    <w:rsid w:val="00AE2C9C"/>
    <w:rsid w:val="00AE386E"/>
    <w:rsid w:val="00AE3AB1"/>
    <w:rsid w:val="00AE4C39"/>
    <w:rsid w:val="00AE5456"/>
    <w:rsid w:val="00AE583F"/>
    <w:rsid w:val="00AF6010"/>
    <w:rsid w:val="00AF6812"/>
    <w:rsid w:val="00AF6CBC"/>
    <w:rsid w:val="00B01724"/>
    <w:rsid w:val="00B01C19"/>
    <w:rsid w:val="00B03A12"/>
    <w:rsid w:val="00B071BB"/>
    <w:rsid w:val="00B0725D"/>
    <w:rsid w:val="00B105DF"/>
    <w:rsid w:val="00B11116"/>
    <w:rsid w:val="00B123F7"/>
    <w:rsid w:val="00B14146"/>
    <w:rsid w:val="00B162AA"/>
    <w:rsid w:val="00B2106D"/>
    <w:rsid w:val="00B219A8"/>
    <w:rsid w:val="00B24079"/>
    <w:rsid w:val="00B25673"/>
    <w:rsid w:val="00B278F4"/>
    <w:rsid w:val="00B3169A"/>
    <w:rsid w:val="00B33B0D"/>
    <w:rsid w:val="00B351FF"/>
    <w:rsid w:val="00B359AF"/>
    <w:rsid w:val="00B36BA4"/>
    <w:rsid w:val="00B374EB"/>
    <w:rsid w:val="00B43AAF"/>
    <w:rsid w:val="00B45716"/>
    <w:rsid w:val="00B5388F"/>
    <w:rsid w:val="00B560E3"/>
    <w:rsid w:val="00B56E89"/>
    <w:rsid w:val="00B578F6"/>
    <w:rsid w:val="00B57BBC"/>
    <w:rsid w:val="00B624CA"/>
    <w:rsid w:val="00B64199"/>
    <w:rsid w:val="00B6438B"/>
    <w:rsid w:val="00B65067"/>
    <w:rsid w:val="00B65846"/>
    <w:rsid w:val="00B65DFE"/>
    <w:rsid w:val="00B65F71"/>
    <w:rsid w:val="00B67460"/>
    <w:rsid w:val="00B676D5"/>
    <w:rsid w:val="00B6773C"/>
    <w:rsid w:val="00B714EB"/>
    <w:rsid w:val="00B727DD"/>
    <w:rsid w:val="00B7578B"/>
    <w:rsid w:val="00B779C0"/>
    <w:rsid w:val="00B8091B"/>
    <w:rsid w:val="00B82671"/>
    <w:rsid w:val="00B83C83"/>
    <w:rsid w:val="00B842F0"/>
    <w:rsid w:val="00B85480"/>
    <w:rsid w:val="00B85DDB"/>
    <w:rsid w:val="00B92CAE"/>
    <w:rsid w:val="00B93DD3"/>
    <w:rsid w:val="00B940F2"/>
    <w:rsid w:val="00B97A42"/>
    <w:rsid w:val="00BA09C6"/>
    <w:rsid w:val="00BA10DC"/>
    <w:rsid w:val="00BA1531"/>
    <w:rsid w:val="00BA1E89"/>
    <w:rsid w:val="00BA2346"/>
    <w:rsid w:val="00BA2572"/>
    <w:rsid w:val="00BA5440"/>
    <w:rsid w:val="00BA5C6F"/>
    <w:rsid w:val="00BB1E9F"/>
    <w:rsid w:val="00BB37ED"/>
    <w:rsid w:val="00BB4892"/>
    <w:rsid w:val="00BB5196"/>
    <w:rsid w:val="00BB5703"/>
    <w:rsid w:val="00BC11AD"/>
    <w:rsid w:val="00BC5174"/>
    <w:rsid w:val="00BD0266"/>
    <w:rsid w:val="00BD1087"/>
    <w:rsid w:val="00BD402F"/>
    <w:rsid w:val="00BD5AB3"/>
    <w:rsid w:val="00BD5CDB"/>
    <w:rsid w:val="00BD6756"/>
    <w:rsid w:val="00BD6F4A"/>
    <w:rsid w:val="00BD7FA6"/>
    <w:rsid w:val="00BE0EFB"/>
    <w:rsid w:val="00BE2094"/>
    <w:rsid w:val="00BE2113"/>
    <w:rsid w:val="00BE30DE"/>
    <w:rsid w:val="00BE3191"/>
    <w:rsid w:val="00BE3F0D"/>
    <w:rsid w:val="00BE78E4"/>
    <w:rsid w:val="00BE79EB"/>
    <w:rsid w:val="00BF3205"/>
    <w:rsid w:val="00BF37F5"/>
    <w:rsid w:val="00BF6273"/>
    <w:rsid w:val="00BF7473"/>
    <w:rsid w:val="00BF75C7"/>
    <w:rsid w:val="00C0060A"/>
    <w:rsid w:val="00C021A6"/>
    <w:rsid w:val="00C02319"/>
    <w:rsid w:val="00C02805"/>
    <w:rsid w:val="00C050B0"/>
    <w:rsid w:val="00C0557F"/>
    <w:rsid w:val="00C06730"/>
    <w:rsid w:val="00C07258"/>
    <w:rsid w:val="00C10769"/>
    <w:rsid w:val="00C1129D"/>
    <w:rsid w:val="00C11DE4"/>
    <w:rsid w:val="00C13286"/>
    <w:rsid w:val="00C1466B"/>
    <w:rsid w:val="00C15C70"/>
    <w:rsid w:val="00C162B1"/>
    <w:rsid w:val="00C16EFB"/>
    <w:rsid w:val="00C17298"/>
    <w:rsid w:val="00C20703"/>
    <w:rsid w:val="00C2118D"/>
    <w:rsid w:val="00C250C3"/>
    <w:rsid w:val="00C26130"/>
    <w:rsid w:val="00C264EB"/>
    <w:rsid w:val="00C26B7C"/>
    <w:rsid w:val="00C27208"/>
    <w:rsid w:val="00C274F2"/>
    <w:rsid w:val="00C2791D"/>
    <w:rsid w:val="00C27DF4"/>
    <w:rsid w:val="00C30E2A"/>
    <w:rsid w:val="00C310A6"/>
    <w:rsid w:val="00C31103"/>
    <w:rsid w:val="00C33231"/>
    <w:rsid w:val="00C33455"/>
    <w:rsid w:val="00C3357A"/>
    <w:rsid w:val="00C339B6"/>
    <w:rsid w:val="00C33A7E"/>
    <w:rsid w:val="00C36C0E"/>
    <w:rsid w:val="00C37E61"/>
    <w:rsid w:val="00C408C7"/>
    <w:rsid w:val="00C41B95"/>
    <w:rsid w:val="00C43F81"/>
    <w:rsid w:val="00C45380"/>
    <w:rsid w:val="00C46DA1"/>
    <w:rsid w:val="00C476CE"/>
    <w:rsid w:val="00C504AD"/>
    <w:rsid w:val="00C50F96"/>
    <w:rsid w:val="00C51250"/>
    <w:rsid w:val="00C512FD"/>
    <w:rsid w:val="00C56E84"/>
    <w:rsid w:val="00C56FB3"/>
    <w:rsid w:val="00C574E6"/>
    <w:rsid w:val="00C60558"/>
    <w:rsid w:val="00C605D5"/>
    <w:rsid w:val="00C617A4"/>
    <w:rsid w:val="00C6722A"/>
    <w:rsid w:val="00C67A09"/>
    <w:rsid w:val="00C707B9"/>
    <w:rsid w:val="00C7167B"/>
    <w:rsid w:val="00C72769"/>
    <w:rsid w:val="00C728C5"/>
    <w:rsid w:val="00C74154"/>
    <w:rsid w:val="00C75405"/>
    <w:rsid w:val="00C75AE1"/>
    <w:rsid w:val="00C77602"/>
    <w:rsid w:val="00C77666"/>
    <w:rsid w:val="00C82EA7"/>
    <w:rsid w:val="00C8387A"/>
    <w:rsid w:val="00C841E9"/>
    <w:rsid w:val="00C858BB"/>
    <w:rsid w:val="00C87203"/>
    <w:rsid w:val="00C94B7F"/>
    <w:rsid w:val="00C955E7"/>
    <w:rsid w:val="00C956DF"/>
    <w:rsid w:val="00C9678C"/>
    <w:rsid w:val="00C97213"/>
    <w:rsid w:val="00CA2AFF"/>
    <w:rsid w:val="00CA3FC2"/>
    <w:rsid w:val="00CA554A"/>
    <w:rsid w:val="00CA5ABB"/>
    <w:rsid w:val="00CB2A0D"/>
    <w:rsid w:val="00CB2F57"/>
    <w:rsid w:val="00CB3A70"/>
    <w:rsid w:val="00CB7F6B"/>
    <w:rsid w:val="00CC2A4F"/>
    <w:rsid w:val="00CC2DEB"/>
    <w:rsid w:val="00CC6362"/>
    <w:rsid w:val="00CC66F9"/>
    <w:rsid w:val="00CD165F"/>
    <w:rsid w:val="00CD2942"/>
    <w:rsid w:val="00CD39AA"/>
    <w:rsid w:val="00CD412E"/>
    <w:rsid w:val="00CD6291"/>
    <w:rsid w:val="00CD6BA3"/>
    <w:rsid w:val="00CD7A04"/>
    <w:rsid w:val="00CE23DB"/>
    <w:rsid w:val="00CE73A8"/>
    <w:rsid w:val="00CE7CE3"/>
    <w:rsid w:val="00CF1209"/>
    <w:rsid w:val="00CF1DF4"/>
    <w:rsid w:val="00CF33E3"/>
    <w:rsid w:val="00CF417D"/>
    <w:rsid w:val="00CF45F4"/>
    <w:rsid w:val="00CF631D"/>
    <w:rsid w:val="00CF6D40"/>
    <w:rsid w:val="00D009A2"/>
    <w:rsid w:val="00D0391D"/>
    <w:rsid w:val="00D04396"/>
    <w:rsid w:val="00D05505"/>
    <w:rsid w:val="00D05B14"/>
    <w:rsid w:val="00D060B9"/>
    <w:rsid w:val="00D06E12"/>
    <w:rsid w:val="00D0764D"/>
    <w:rsid w:val="00D1045B"/>
    <w:rsid w:val="00D107DC"/>
    <w:rsid w:val="00D10A69"/>
    <w:rsid w:val="00D10EF6"/>
    <w:rsid w:val="00D11494"/>
    <w:rsid w:val="00D129BC"/>
    <w:rsid w:val="00D14AED"/>
    <w:rsid w:val="00D158DA"/>
    <w:rsid w:val="00D160BB"/>
    <w:rsid w:val="00D16B28"/>
    <w:rsid w:val="00D171AE"/>
    <w:rsid w:val="00D20E66"/>
    <w:rsid w:val="00D20F75"/>
    <w:rsid w:val="00D23BBB"/>
    <w:rsid w:val="00D25AB1"/>
    <w:rsid w:val="00D25F0F"/>
    <w:rsid w:val="00D2666B"/>
    <w:rsid w:val="00D26841"/>
    <w:rsid w:val="00D270C9"/>
    <w:rsid w:val="00D30754"/>
    <w:rsid w:val="00D327E8"/>
    <w:rsid w:val="00D34148"/>
    <w:rsid w:val="00D3573D"/>
    <w:rsid w:val="00D3599E"/>
    <w:rsid w:val="00D35BF9"/>
    <w:rsid w:val="00D35FF9"/>
    <w:rsid w:val="00D3640F"/>
    <w:rsid w:val="00D36EE8"/>
    <w:rsid w:val="00D3749A"/>
    <w:rsid w:val="00D37C27"/>
    <w:rsid w:val="00D42D97"/>
    <w:rsid w:val="00D42F0B"/>
    <w:rsid w:val="00D45077"/>
    <w:rsid w:val="00D45366"/>
    <w:rsid w:val="00D455C6"/>
    <w:rsid w:val="00D473F7"/>
    <w:rsid w:val="00D477EF"/>
    <w:rsid w:val="00D47ADE"/>
    <w:rsid w:val="00D524AB"/>
    <w:rsid w:val="00D555CD"/>
    <w:rsid w:val="00D55D82"/>
    <w:rsid w:val="00D57538"/>
    <w:rsid w:val="00D57FAC"/>
    <w:rsid w:val="00D66AEB"/>
    <w:rsid w:val="00D67CD4"/>
    <w:rsid w:val="00D70040"/>
    <w:rsid w:val="00D72DFD"/>
    <w:rsid w:val="00D8316F"/>
    <w:rsid w:val="00D85635"/>
    <w:rsid w:val="00D856DD"/>
    <w:rsid w:val="00D86975"/>
    <w:rsid w:val="00D870DD"/>
    <w:rsid w:val="00D87399"/>
    <w:rsid w:val="00D90AF8"/>
    <w:rsid w:val="00D922F0"/>
    <w:rsid w:val="00D92770"/>
    <w:rsid w:val="00D93B70"/>
    <w:rsid w:val="00D94BD9"/>
    <w:rsid w:val="00D97C3B"/>
    <w:rsid w:val="00DA0BB1"/>
    <w:rsid w:val="00DA3133"/>
    <w:rsid w:val="00DA4032"/>
    <w:rsid w:val="00DA4216"/>
    <w:rsid w:val="00DA57E6"/>
    <w:rsid w:val="00DA5D43"/>
    <w:rsid w:val="00DA720D"/>
    <w:rsid w:val="00DB0231"/>
    <w:rsid w:val="00DB0AAB"/>
    <w:rsid w:val="00DB0C54"/>
    <w:rsid w:val="00DB11AE"/>
    <w:rsid w:val="00DB39AD"/>
    <w:rsid w:val="00DB4037"/>
    <w:rsid w:val="00DB4C00"/>
    <w:rsid w:val="00DB5B50"/>
    <w:rsid w:val="00DB6AB1"/>
    <w:rsid w:val="00DB76C2"/>
    <w:rsid w:val="00DC046A"/>
    <w:rsid w:val="00DC2982"/>
    <w:rsid w:val="00DC3C29"/>
    <w:rsid w:val="00DC441C"/>
    <w:rsid w:val="00DC44C6"/>
    <w:rsid w:val="00DC4625"/>
    <w:rsid w:val="00DC4F8A"/>
    <w:rsid w:val="00DC77A7"/>
    <w:rsid w:val="00DC7F85"/>
    <w:rsid w:val="00DD0510"/>
    <w:rsid w:val="00DD2A94"/>
    <w:rsid w:val="00DD2F83"/>
    <w:rsid w:val="00DD325F"/>
    <w:rsid w:val="00DD512D"/>
    <w:rsid w:val="00DD6FFA"/>
    <w:rsid w:val="00DE0133"/>
    <w:rsid w:val="00DE180B"/>
    <w:rsid w:val="00DE5735"/>
    <w:rsid w:val="00DF20D5"/>
    <w:rsid w:val="00DF28A7"/>
    <w:rsid w:val="00DF30C5"/>
    <w:rsid w:val="00DF5C27"/>
    <w:rsid w:val="00DF6325"/>
    <w:rsid w:val="00DF676F"/>
    <w:rsid w:val="00DF778D"/>
    <w:rsid w:val="00E007C4"/>
    <w:rsid w:val="00E022A8"/>
    <w:rsid w:val="00E03365"/>
    <w:rsid w:val="00E034E1"/>
    <w:rsid w:val="00E03CEB"/>
    <w:rsid w:val="00E04929"/>
    <w:rsid w:val="00E05475"/>
    <w:rsid w:val="00E0777E"/>
    <w:rsid w:val="00E07B58"/>
    <w:rsid w:val="00E12DE5"/>
    <w:rsid w:val="00E13369"/>
    <w:rsid w:val="00E15E4A"/>
    <w:rsid w:val="00E15F55"/>
    <w:rsid w:val="00E2047E"/>
    <w:rsid w:val="00E20B49"/>
    <w:rsid w:val="00E2198B"/>
    <w:rsid w:val="00E226CC"/>
    <w:rsid w:val="00E23FA9"/>
    <w:rsid w:val="00E24CD2"/>
    <w:rsid w:val="00E36746"/>
    <w:rsid w:val="00E36784"/>
    <w:rsid w:val="00E41B79"/>
    <w:rsid w:val="00E44DB2"/>
    <w:rsid w:val="00E4508C"/>
    <w:rsid w:val="00E45742"/>
    <w:rsid w:val="00E460D1"/>
    <w:rsid w:val="00E51ADB"/>
    <w:rsid w:val="00E529EC"/>
    <w:rsid w:val="00E552AA"/>
    <w:rsid w:val="00E55514"/>
    <w:rsid w:val="00E56819"/>
    <w:rsid w:val="00E576A2"/>
    <w:rsid w:val="00E577CA"/>
    <w:rsid w:val="00E60BE2"/>
    <w:rsid w:val="00E65E91"/>
    <w:rsid w:val="00E660CE"/>
    <w:rsid w:val="00E66729"/>
    <w:rsid w:val="00E711A4"/>
    <w:rsid w:val="00E721DD"/>
    <w:rsid w:val="00E7497C"/>
    <w:rsid w:val="00E75240"/>
    <w:rsid w:val="00E77775"/>
    <w:rsid w:val="00E80373"/>
    <w:rsid w:val="00E80566"/>
    <w:rsid w:val="00E845E2"/>
    <w:rsid w:val="00E85734"/>
    <w:rsid w:val="00E871D4"/>
    <w:rsid w:val="00E877C8"/>
    <w:rsid w:val="00E90998"/>
    <w:rsid w:val="00E9198D"/>
    <w:rsid w:val="00E931F4"/>
    <w:rsid w:val="00E9463B"/>
    <w:rsid w:val="00E95AB7"/>
    <w:rsid w:val="00E96265"/>
    <w:rsid w:val="00E97BE7"/>
    <w:rsid w:val="00EA07A7"/>
    <w:rsid w:val="00EA171D"/>
    <w:rsid w:val="00EA1E93"/>
    <w:rsid w:val="00EA642C"/>
    <w:rsid w:val="00EB0FB5"/>
    <w:rsid w:val="00EB30CF"/>
    <w:rsid w:val="00EB3F25"/>
    <w:rsid w:val="00EB5024"/>
    <w:rsid w:val="00EB5277"/>
    <w:rsid w:val="00EB75EA"/>
    <w:rsid w:val="00EC0374"/>
    <w:rsid w:val="00EC287D"/>
    <w:rsid w:val="00EC2A7B"/>
    <w:rsid w:val="00EC2BB1"/>
    <w:rsid w:val="00EC3550"/>
    <w:rsid w:val="00EC45F7"/>
    <w:rsid w:val="00EC5609"/>
    <w:rsid w:val="00EC5825"/>
    <w:rsid w:val="00EC7ABA"/>
    <w:rsid w:val="00EC7E2A"/>
    <w:rsid w:val="00ED1268"/>
    <w:rsid w:val="00ED12F2"/>
    <w:rsid w:val="00ED1A99"/>
    <w:rsid w:val="00ED2363"/>
    <w:rsid w:val="00ED416E"/>
    <w:rsid w:val="00ED4CD9"/>
    <w:rsid w:val="00EE4B1F"/>
    <w:rsid w:val="00EF0571"/>
    <w:rsid w:val="00EF1281"/>
    <w:rsid w:val="00EF14B8"/>
    <w:rsid w:val="00F00E29"/>
    <w:rsid w:val="00F0102D"/>
    <w:rsid w:val="00F0114F"/>
    <w:rsid w:val="00F0231A"/>
    <w:rsid w:val="00F06444"/>
    <w:rsid w:val="00F104F8"/>
    <w:rsid w:val="00F11518"/>
    <w:rsid w:val="00F117F8"/>
    <w:rsid w:val="00F124F0"/>
    <w:rsid w:val="00F13151"/>
    <w:rsid w:val="00F142D9"/>
    <w:rsid w:val="00F20E53"/>
    <w:rsid w:val="00F21072"/>
    <w:rsid w:val="00F2120A"/>
    <w:rsid w:val="00F22F12"/>
    <w:rsid w:val="00F246F8"/>
    <w:rsid w:val="00F248ED"/>
    <w:rsid w:val="00F25065"/>
    <w:rsid w:val="00F264F2"/>
    <w:rsid w:val="00F27CD1"/>
    <w:rsid w:val="00F30609"/>
    <w:rsid w:val="00F337B5"/>
    <w:rsid w:val="00F35936"/>
    <w:rsid w:val="00F36BAB"/>
    <w:rsid w:val="00F40886"/>
    <w:rsid w:val="00F40C06"/>
    <w:rsid w:val="00F4246D"/>
    <w:rsid w:val="00F46AC0"/>
    <w:rsid w:val="00F50C9B"/>
    <w:rsid w:val="00F514B3"/>
    <w:rsid w:val="00F51DEE"/>
    <w:rsid w:val="00F53ABD"/>
    <w:rsid w:val="00F54259"/>
    <w:rsid w:val="00F54421"/>
    <w:rsid w:val="00F56EF6"/>
    <w:rsid w:val="00F57140"/>
    <w:rsid w:val="00F62395"/>
    <w:rsid w:val="00F64561"/>
    <w:rsid w:val="00F654AB"/>
    <w:rsid w:val="00F65F8B"/>
    <w:rsid w:val="00F66A67"/>
    <w:rsid w:val="00F71BCC"/>
    <w:rsid w:val="00F7229A"/>
    <w:rsid w:val="00F746BB"/>
    <w:rsid w:val="00F74F86"/>
    <w:rsid w:val="00F75C96"/>
    <w:rsid w:val="00F75FE9"/>
    <w:rsid w:val="00F76630"/>
    <w:rsid w:val="00F77134"/>
    <w:rsid w:val="00F77DAA"/>
    <w:rsid w:val="00F86C33"/>
    <w:rsid w:val="00F87BCF"/>
    <w:rsid w:val="00F933CB"/>
    <w:rsid w:val="00F940CF"/>
    <w:rsid w:val="00F94551"/>
    <w:rsid w:val="00F95BCA"/>
    <w:rsid w:val="00F962E7"/>
    <w:rsid w:val="00F96E81"/>
    <w:rsid w:val="00FA22EB"/>
    <w:rsid w:val="00FA29FD"/>
    <w:rsid w:val="00FA3BE0"/>
    <w:rsid w:val="00FA3FB1"/>
    <w:rsid w:val="00FA429B"/>
    <w:rsid w:val="00FA776A"/>
    <w:rsid w:val="00FA7B29"/>
    <w:rsid w:val="00FB150D"/>
    <w:rsid w:val="00FB1B01"/>
    <w:rsid w:val="00FB3D40"/>
    <w:rsid w:val="00FB435D"/>
    <w:rsid w:val="00FB55B1"/>
    <w:rsid w:val="00FB6F7E"/>
    <w:rsid w:val="00FB7F01"/>
    <w:rsid w:val="00FB7FC2"/>
    <w:rsid w:val="00FC1A53"/>
    <w:rsid w:val="00FC231B"/>
    <w:rsid w:val="00FC3946"/>
    <w:rsid w:val="00FC3ACB"/>
    <w:rsid w:val="00FC67EA"/>
    <w:rsid w:val="00FC7018"/>
    <w:rsid w:val="00FC7257"/>
    <w:rsid w:val="00FD0900"/>
    <w:rsid w:val="00FD2175"/>
    <w:rsid w:val="00FD36F3"/>
    <w:rsid w:val="00FD5DFB"/>
    <w:rsid w:val="00FD5FED"/>
    <w:rsid w:val="00FD6485"/>
    <w:rsid w:val="00FD6DB1"/>
    <w:rsid w:val="00FD7D79"/>
    <w:rsid w:val="00FD7EBC"/>
    <w:rsid w:val="00FE021B"/>
    <w:rsid w:val="00FE0F5E"/>
    <w:rsid w:val="00FE2015"/>
    <w:rsid w:val="00FE424E"/>
    <w:rsid w:val="00FE77A1"/>
    <w:rsid w:val="00FF0E39"/>
    <w:rsid w:val="00FF17D8"/>
    <w:rsid w:val="00FF2997"/>
    <w:rsid w:val="00FF4ACD"/>
    <w:rsid w:val="00FF4BD3"/>
    <w:rsid w:val="00FF53D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099A"/>
  </w:style>
  <w:style w:type="paragraph" w:styleId="Ttulo1">
    <w:name w:val="heading 1"/>
    <w:basedOn w:val="Normal"/>
    <w:next w:val="Normal"/>
    <w:qFormat/>
    <w:rsid w:val="0058099A"/>
    <w:pPr>
      <w:keepNext/>
      <w:jc w:val="center"/>
      <w:outlineLvl w:val="0"/>
    </w:pPr>
    <w:rPr>
      <w:rFonts w:ascii="Arial" w:hAnsi="Arial"/>
      <w:b/>
      <w:sz w:val="28"/>
    </w:rPr>
  </w:style>
  <w:style w:type="paragraph" w:styleId="Ttulo2">
    <w:name w:val="heading 2"/>
    <w:basedOn w:val="Normal"/>
    <w:next w:val="Normal"/>
    <w:qFormat/>
    <w:rsid w:val="0058099A"/>
    <w:pPr>
      <w:keepNext/>
      <w:tabs>
        <w:tab w:val="left" w:pos="3544"/>
      </w:tabs>
      <w:jc w:val="both"/>
      <w:outlineLvl w:val="1"/>
    </w:pPr>
    <w:rPr>
      <w:rFonts w:ascii="Arial" w:hAnsi="Arial"/>
      <w:b/>
      <w:sz w:val="24"/>
    </w:rPr>
  </w:style>
  <w:style w:type="paragraph" w:styleId="Ttulo3">
    <w:name w:val="heading 3"/>
    <w:basedOn w:val="Normal"/>
    <w:next w:val="Normal"/>
    <w:qFormat/>
    <w:rsid w:val="0058099A"/>
    <w:pPr>
      <w:keepNext/>
      <w:jc w:val="center"/>
      <w:outlineLvl w:val="2"/>
    </w:pPr>
    <w:rPr>
      <w:rFonts w:ascii="Arial" w:hAnsi="Arial"/>
      <w:b/>
      <w:sz w:val="24"/>
    </w:rPr>
  </w:style>
  <w:style w:type="paragraph" w:styleId="Ttulo4">
    <w:name w:val="heading 4"/>
    <w:basedOn w:val="Normal"/>
    <w:next w:val="Normal"/>
    <w:qFormat/>
    <w:rsid w:val="0058099A"/>
    <w:pPr>
      <w:keepNext/>
      <w:ind w:firstLine="2835"/>
      <w:jc w:val="both"/>
      <w:outlineLvl w:val="3"/>
    </w:pPr>
    <w:rPr>
      <w:rFonts w:ascii="Arial" w:hAnsi="Arial"/>
      <w:b/>
      <w:bCs/>
      <w:sz w:val="24"/>
    </w:rPr>
  </w:style>
  <w:style w:type="paragraph" w:styleId="Ttulo5">
    <w:name w:val="heading 5"/>
    <w:basedOn w:val="Normal"/>
    <w:next w:val="Normal"/>
    <w:qFormat/>
    <w:rsid w:val="0058099A"/>
    <w:pPr>
      <w:keepNext/>
      <w:jc w:val="center"/>
      <w:outlineLvl w:val="4"/>
    </w:pPr>
    <w:rPr>
      <w:rFonts w:ascii="Arial" w:hAnsi="Arial"/>
      <w:b/>
      <w:sz w:val="28"/>
    </w:rPr>
  </w:style>
  <w:style w:type="paragraph" w:styleId="Ttulo6">
    <w:name w:val="heading 6"/>
    <w:basedOn w:val="Normal"/>
    <w:next w:val="Normal"/>
    <w:qFormat/>
    <w:rsid w:val="0058099A"/>
    <w:pPr>
      <w:keepNext/>
      <w:outlineLvl w:val="5"/>
    </w:pPr>
    <w:rPr>
      <w:rFonts w:ascii="Arial" w:hAnsi="Arial"/>
      <w:sz w:val="24"/>
    </w:rPr>
  </w:style>
  <w:style w:type="paragraph" w:styleId="Ttulo7">
    <w:name w:val="heading 7"/>
    <w:basedOn w:val="Normal"/>
    <w:next w:val="Normal"/>
    <w:qFormat/>
    <w:rsid w:val="0058099A"/>
    <w:pPr>
      <w:keepNext/>
      <w:jc w:val="both"/>
      <w:outlineLvl w:val="6"/>
    </w:pPr>
    <w:rPr>
      <w:rFonts w:ascii="Arial" w:hAnsi="Arial"/>
      <w:b/>
      <w:sz w:val="22"/>
      <w:szCs w:val="24"/>
    </w:rPr>
  </w:style>
  <w:style w:type="paragraph" w:styleId="Ttulo8">
    <w:name w:val="heading 8"/>
    <w:basedOn w:val="Normal"/>
    <w:next w:val="Normal"/>
    <w:qFormat/>
    <w:rsid w:val="0058099A"/>
    <w:pPr>
      <w:keepNext/>
      <w:ind w:left="3686" w:hanging="3686"/>
      <w:jc w:val="both"/>
      <w:outlineLvl w:val="7"/>
    </w:pPr>
    <w:rPr>
      <w:rFonts w:ascii="Arial" w:hAnsi="Arial"/>
      <w:b/>
      <w:sz w:val="24"/>
    </w:rPr>
  </w:style>
  <w:style w:type="paragraph" w:styleId="Ttulo9">
    <w:name w:val="heading 9"/>
    <w:basedOn w:val="Normal"/>
    <w:next w:val="Normal"/>
    <w:qFormat/>
    <w:rsid w:val="0058099A"/>
    <w:pPr>
      <w:keepNext/>
      <w:ind w:left="1134" w:right="49" w:hanging="1134"/>
      <w:jc w:val="both"/>
      <w:outlineLvl w:val="8"/>
    </w:pPr>
    <w:rPr>
      <w:rFonts w:ascii="Arial" w:hAnsi="Arial" w:cs="Arial"/>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rsid w:val="0058099A"/>
    <w:rPr>
      <w:rFonts w:ascii="Arial" w:hAnsi="Arial"/>
      <w:b/>
    </w:rPr>
  </w:style>
  <w:style w:type="paragraph" w:styleId="Recuodecorpodetexto">
    <w:name w:val="Body Text Indent"/>
    <w:basedOn w:val="Normal"/>
    <w:rsid w:val="0058099A"/>
    <w:pPr>
      <w:ind w:left="3544"/>
      <w:jc w:val="both"/>
    </w:pPr>
    <w:rPr>
      <w:rFonts w:ascii="Arial" w:hAnsi="Arial"/>
      <w:b/>
      <w:sz w:val="24"/>
    </w:rPr>
  </w:style>
  <w:style w:type="paragraph" w:styleId="Corpodetexto">
    <w:name w:val="Body Text"/>
    <w:basedOn w:val="Normal"/>
    <w:rsid w:val="0058099A"/>
    <w:pPr>
      <w:tabs>
        <w:tab w:val="left" w:pos="1134"/>
      </w:tabs>
      <w:jc w:val="both"/>
    </w:pPr>
    <w:rPr>
      <w:rFonts w:ascii="Arial" w:hAnsi="Arial"/>
      <w:sz w:val="24"/>
    </w:rPr>
  </w:style>
  <w:style w:type="paragraph" w:styleId="Recuodecorpodetexto2">
    <w:name w:val="Body Text Indent 2"/>
    <w:basedOn w:val="Normal"/>
    <w:rsid w:val="0058099A"/>
    <w:pPr>
      <w:tabs>
        <w:tab w:val="left" w:pos="2835"/>
        <w:tab w:val="left" w:pos="3402"/>
      </w:tabs>
      <w:ind w:left="708"/>
      <w:jc w:val="both"/>
    </w:pPr>
    <w:rPr>
      <w:rFonts w:ascii="Arial" w:hAnsi="Arial"/>
      <w:b/>
      <w:sz w:val="24"/>
    </w:rPr>
  </w:style>
  <w:style w:type="paragraph" w:styleId="Subttulo">
    <w:name w:val="Subtitle"/>
    <w:basedOn w:val="Normal"/>
    <w:qFormat/>
    <w:rsid w:val="0058099A"/>
    <w:pPr>
      <w:spacing w:after="60"/>
      <w:jc w:val="center"/>
    </w:pPr>
    <w:rPr>
      <w:rFonts w:ascii="Arial" w:hAnsi="Arial"/>
      <w:i/>
      <w:sz w:val="24"/>
    </w:rPr>
  </w:style>
  <w:style w:type="paragraph" w:styleId="Recuodecorpodetexto3">
    <w:name w:val="Body Text Indent 3"/>
    <w:basedOn w:val="Normal"/>
    <w:rsid w:val="0058099A"/>
    <w:pPr>
      <w:tabs>
        <w:tab w:val="left" w:pos="567"/>
        <w:tab w:val="left" w:pos="1418"/>
      </w:tabs>
      <w:ind w:left="1418" w:hanging="1418"/>
      <w:jc w:val="both"/>
    </w:pPr>
    <w:rPr>
      <w:rFonts w:ascii="Arial" w:hAnsi="Arial"/>
      <w:sz w:val="24"/>
    </w:rPr>
  </w:style>
  <w:style w:type="paragraph" w:styleId="Cabealho">
    <w:name w:val="header"/>
    <w:basedOn w:val="Normal"/>
    <w:rsid w:val="0058099A"/>
    <w:pPr>
      <w:tabs>
        <w:tab w:val="center" w:pos="4419"/>
        <w:tab w:val="right" w:pos="8838"/>
      </w:tabs>
    </w:pPr>
  </w:style>
  <w:style w:type="paragraph" w:styleId="Rodap">
    <w:name w:val="footer"/>
    <w:basedOn w:val="Normal"/>
    <w:link w:val="RodapChar"/>
    <w:uiPriority w:val="99"/>
    <w:rsid w:val="0058099A"/>
    <w:pPr>
      <w:tabs>
        <w:tab w:val="center" w:pos="4419"/>
        <w:tab w:val="right" w:pos="8838"/>
      </w:tabs>
    </w:pPr>
  </w:style>
  <w:style w:type="paragraph" w:styleId="Corpodetexto2">
    <w:name w:val="Body Text 2"/>
    <w:basedOn w:val="Normal"/>
    <w:rsid w:val="0058099A"/>
    <w:rPr>
      <w:rFonts w:ascii="Arial" w:hAnsi="Arial" w:cs="Arial"/>
      <w:b/>
      <w:bCs/>
      <w:sz w:val="24"/>
    </w:rPr>
  </w:style>
  <w:style w:type="paragraph" w:styleId="Textodebalo">
    <w:name w:val="Balloon Text"/>
    <w:basedOn w:val="Normal"/>
    <w:semiHidden/>
    <w:rsid w:val="00B3169A"/>
    <w:rPr>
      <w:rFonts w:ascii="Tahoma" w:hAnsi="Tahoma" w:cs="Tahoma"/>
      <w:sz w:val="16"/>
      <w:szCs w:val="16"/>
    </w:rPr>
  </w:style>
  <w:style w:type="paragraph" w:styleId="Textodenotaderodap">
    <w:name w:val="footnote text"/>
    <w:basedOn w:val="Normal"/>
    <w:link w:val="TextodenotaderodapChar"/>
    <w:rsid w:val="0076451A"/>
  </w:style>
  <w:style w:type="character" w:customStyle="1" w:styleId="TextodenotaderodapChar">
    <w:name w:val="Texto de nota de rodapé Char"/>
    <w:basedOn w:val="Fontepargpadro"/>
    <w:link w:val="Textodenotaderodap"/>
    <w:rsid w:val="0076451A"/>
  </w:style>
  <w:style w:type="character" w:styleId="Refdenotaderodap">
    <w:name w:val="footnote reference"/>
    <w:rsid w:val="0076451A"/>
    <w:rPr>
      <w:vertAlign w:val="superscript"/>
    </w:rPr>
  </w:style>
  <w:style w:type="paragraph" w:styleId="NormalWeb">
    <w:name w:val="Normal (Web)"/>
    <w:basedOn w:val="Normal"/>
    <w:uiPriority w:val="99"/>
    <w:unhideWhenUsed/>
    <w:rsid w:val="00824B28"/>
    <w:pPr>
      <w:spacing w:before="100" w:beforeAutospacing="1" w:after="100" w:afterAutospacing="1"/>
    </w:pPr>
    <w:rPr>
      <w:sz w:val="24"/>
      <w:szCs w:val="24"/>
    </w:rPr>
  </w:style>
  <w:style w:type="character" w:styleId="Forte">
    <w:name w:val="Strong"/>
    <w:qFormat/>
    <w:rsid w:val="00FE77A1"/>
    <w:rPr>
      <w:b/>
      <w:bCs/>
    </w:rPr>
  </w:style>
  <w:style w:type="paragraph" w:customStyle="1" w:styleId="Default">
    <w:name w:val="Default"/>
    <w:rsid w:val="00DA57E6"/>
    <w:pPr>
      <w:autoSpaceDE w:val="0"/>
      <w:autoSpaceDN w:val="0"/>
      <w:adjustRightInd w:val="0"/>
    </w:pPr>
    <w:rPr>
      <w:color w:val="000000"/>
      <w:sz w:val="24"/>
      <w:szCs w:val="24"/>
      <w:lang w:eastAsia="en-US"/>
    </w:rPr>
  </w:style>
  <w:style w:type="character" w:styleId="nfase">
    <w:name w:val="Emphasis"/>
    <w:qFormat/>
    <w:rsid w:val="00255936"/>
    <w:rPr>
      <w:i/>
      <w:iCs/>
    </w:rPr>
  </w:style>
  <w:style w:type="character" w:customStyle="1" w:styleId="apple-converted-space">
    <w:name w:val="apple-converted-space"/>
    <w:basedOn w:val="Fontepargpadro"/>
    <w:rsid w:val="00B560E3"/>
  </w:style>
  <w:style w:type="character" w:styleId="Hyperlink">
    <w:name w:val="Hyperlink"/>
    <w:basedOn w:val="Fontepargpadro"/>
    <w:uiPriority w:val="99"/>
    <w:unhideWhenUsed/>
    <w:rsid w:val="00B560E3"/>
    <w:rPr>
      <w:color w:val="0000FF"/>
      <w:u w:val="single"/>
    </w:rPr>
  </w:style>
  <w:style w:type="table" w:styleId="Tabelacomgrade">
    <w:name w:val="Table Grid"/>
    <w:basedOn w:val="Tabelanormal"/>
    <w:uiPriority w:val="39"/>
    <w:rsid w:val="00B560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
    <w:name w:val="label"/>
    <w:basedOn w:val="Fontepargpadro"/>
    <w:rsid w:val="00680D1A"/>
  </w:style>
  <w:style w:type="paragraph" w:customStyle="1" w:styleId="data-publicacao">
    <w:name w:val="data-publicacao"/>
    <w:basedOn w:val="Normal"/>
    <w:rsid w:val="00680D1A"/>
    <w:pPr>
      <w:spacing w:before="100" w:beforeAutospacing="1" w:after="100" w:afterAutospacing="1"/>
    </w:pPr>
    <w:rPr>
      <w:sz w:val="24"/>
      <w:szCs w:val="24"/>
    </w:rPr>
  </w:style>
  <w:style w:type="paragraph" w:customStyle="1" w:styleId="copy">
    <w:name w:val="copy"/>
    <w:basedOn w:val="Normal"/>
    <w:rsid w:val="00680D1A"/>
    <w:pPr>
      <w:spacing w:before="100" w:beforeAutospacing="1" w:after="100" w:afterAutospacing="1"/>
    </w:pPr>
    <w:rPr>
      <w:sz w:val="24"/>
      <w:szCs w:val="24"/>
    </w:rPr>
  </w:style>
  <w:style w:type="paragraph" w:styleId="PargrafodaLista">
    <w:name w:val="List Paragraph"/>
    <w:basedOn w:val="Normal"/>
    <w:uiPriority w:val="34"/>
    <w:qFormat/>
    <w:rsid w:val="00482427"/>
    <w:pPr>
      <w:ind w:left="720"/>
      <w:contextualSpacing/>
    </w:pPr>
  </w:style>
  <w:style w:type="character" w:customStyle="1" w:styleId="RodapChar">
    <w:name w:val="Rodapé Char"/>
    <w:basedOn w:val="Fontepargpadro"/>
    <w:link w:val="Rodap"/>
    <w:uiPriority w:val="99"/>
    <w:rsid w:val="00233D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427386">
      <w:bodyDiv w:val="1"/>
      <w:marLeft w:val="0"/>
      <w:marRight w:val="0"/>
      <w:marTop w:val="0"/>
      <w:marBottom w:val="0"/>
      <w:divBdr>
        <w:top w:val="none" w:sz="0" w:space="0" w:color="auto"/>
        <w:left w:val="none" w:sz="0" w:space="0" w:color="auto"/>
        <w:bottom w:val="none" w:sz="0" w:space="0" w:color="auto"/>
        <w:right w:val="none" w:sz="0" w:space="0" w:color="auto"/>
      </w:divBdr>
    </w:div>
    <w:div w:id="144854702">
      <w:bodyDiv w:val="1"/>
      <w:marLeft w:val="0"/>
      <w:marRight w:val="0"/>
      <w:marTop w:val="0"/>
      <w:marBottom w:val="0"/>
      <w:divBdr>
        <w:top w:val="none" w:sz="0" w:space="0" w:color="auto"/>
        <w:left w:val="none" w:sz="0" w:space="0" w:color="auto"/>
        <w:bottom w:val="none" w:sz="0" w:space="0" w:color="auto"/>
        <w:right w:val="none" w:sz="0" w:space="0" w:color="auto"/>
      </w:divBdr>
    </w:div>
    <w:div w:id="360404037">
      <w:bodyDiv w:val="1"/>
      <w:marLeft w:val="0"/>
      <w:marRight w:val="0"/>
      <w:marTop w:val="0"/>
      <w:marBottom w:val="0"/>
      <w:divBdr>
        <w:top w:val="none" w:sz="0" w:space="0" w:color="auto"/>
        <w:left w:val="none" w:sz="0" w:space="0" w:color="auto"/>
        <w:bottom w:val="none" w:sz="0" w:space="0" w:color="auto"/>
        <w:right w:val="none" w:sz="0" w:space="0" w:color="auto"/>
      </w:divBdr>
    </w:div>
    <w:div w:id="639968596">
      <w:bodyDiv w:val="1"/>
      <w:marLeft w:val="0"/>
      <w:marRight w:val="0"/>
      <w:marTop w:val="0"/>
      <w:marBottom w:val="0"/>
      <w:divBdr>
        <w:top w:val="none" w:sz="0" w:space="0" w:color="auto"/>
        <w:left w:val="none" w:sz="0" w:space="0" w:color="auto"/>
        <w:bottom w:val="none" w:sz="0" w:space="0" w:color="auto"/>
        <w:right w:val="none" w:sz="0" w:space="0" w:color="auto"/>
      </w:divBdr>
    </w:div>
    <w:div w:id="886068047">
      <w:bodyDiv w:val="1"/>
      <w:marLeft w:val="0"/>
      <w:marRight w:val="0"/>
      <w:marTop w:val="0"/>
      <w:marBottom w:val="0"/>
      <w:divBdr>
        <w:top w:val="none" w:sz="0" w:space="0" w:color="auto"/>
        <w:left w:val="none" w:sz="0" w:space="0" w:color="auto"/>
        <w:bottom w:val="none" w:sz="0" w:space="0" w:color="auto"/>
        <w:right w:val="none" w:sz="0" w:space="0" w:color="auto"/>
      </w:divBdr>
    </w:div>
    <w:div w:id="1194228313">
      <w:bodyDiv w:val="1"/>
      <w:marLeft w:val="0"/>
      <w:marRight w:val="0"/>
      <w:marTop w:val="0"/>
      <w:marBottom w:val="0"/>
      <w:divBdr>
        <w:top w:val="none" w:sz="0" w:space="0" w:color="auto"/>
        <w:left w:val="none" w:sz="0" w:space="0" w:color="auto"/>
        <w:bottom w:val="none" w:sz="0" w:space="0" w:color="auto"/>
        <w:right w:val="none" w:sz="0" w:space="0" w:color="auto"/>
      </w:divBdr>
    </w:div>
    <w:div w:id="1374769135">
      <w:bodyDiv w:val="1"/>
      <w:marLeft w:val="0"/>
      <w:marRight w:val="0"/>
      <w:marTop w:val="0"/>
      <w:marBottom w:val="0"/>
      <w:divBdr>
        <w:top w:val="none" w:sz="0" w:space="0" w:color="auto"/>
        <w:left w:val="none" w:sz="0" w:space="0" w:color="auto"/>
        <w:bottom w:val="none" w:sz="0" w:space="0" w:color="auto"/>
        <w:right w:val="none" w:sz="0" w:space="0" w:color="auto"/>
      </w:divBdr>
      <w:divsChild>
        <w:div w:id="1291548263">
          <w:marLeft w:val="0"/>
          <w:marRight w:val="0"/>
          <w:marTop w:val="0"/>
          <w:marBottom w:val="0"/>
          <w:divBdr>
            <w:top w:val="single" w:sz="48" w:space="8" w:color="EEEEEE"/>
            <w:left w:val="none" w:sz="0" w:space="0" w:color="auto"/>
            <w:bottom w:val="none" w:sz="0" w:space="0" w:color="auto"/>
            <w:right w:val="none" w:sz="0" w:space="0" w:color="auto"/>
          </w:divBdr>
          <w:divsChild>
            <w:div w:id="1756322497">
              <w:marLeft w:val="-225"/>
              <w:marRight w:val="-225"/>
              <w:marTop w:val="0"/>
              <w:marBottom w:val="0"/>
              <w:divBdr>
                <w:top w:val="none" w:sz="0" w:space="0" w:color="auto"/>
                <w:left w:val="none" w:sz="0" w:space="0" w:color="auto"/>
                <w:bottom w:val="none" w:sz="0" w:space="0" w:color="auto"/>
                <w:right w:val="none" w:sz="0" w:space="0" w:color="auto"/>
              </w:divBdr>
              <w:divsChild>
                <w:div w:id="354430678">
                  <w:marLeft w:val="0"/>
                  <w:marRight w:val="0"/>
                  <w:marTop w:val="0"/>
                  <w:marBottom w:val="0"/>
                  <w:divBdr>
                    <w:top w:val="none" w:sz="0" w:space="0" w:color="auto"/>
                    <w:left w:val="none" w:sz="0" w:space="0" w:color="auto"/>
                    <w:bottom w:val="none" w:sz="0" w:space="0" w:color="auto"/>
                    <w:right w:val="none" w:sz="0" w:space="0" w:color="auto"/>
                  </w:divBdr>
                  <w:divsChild>
                    <w:div w:id="122506679">
                      <w:marLeft w:val="0"/>
                      <w:marRight w:val="0"/>
                      <w:marTop w:val="0"/>
                      <w:marBottom w:val="0"/>
                      <w:divBdr>
                        <w:top w:val="none" w:sz="0" w:space="0" w:color="auto"/>
                        <w:left w:val="none" w:sz="0" w:space="0" w:color="auto"/>
                        <w:bottom w:val="none" w:sz="0" w:space="0" w:color="auto"/>
                        <w:right w:val="none" w:sz="0" w:space="0" w:color="auto"/>
                      </w:divBdr>
                      <w:divsChild>
                        <w:div w:id="19831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758911">
          <w:marLeft w:val="0"/>
          <w:marRight w:val="0"/>
          <w:marTop w:val="0"/>
          <w:marBottom w:val="0"/>
          <w:divBdr>
            <w:top w:val="none" w:sz="0" w:space="0" w:color="auto"/>
            <w:left w:val="none" w:sz="0" w:space="0" w:color="auto"/>
            <w:bottom w:val="none" w:sz="0" w:space="0" w:color="auto"/>
            <w:right w:val="none" w:sz="0" w:space="0" w:color="auto"/>
          </w:divBdr>
        </w:div>
      </w:divsChild>
    </w:div>
    <w:div w:id="1617565318">
      <w:bodyDiv w:val="1"/>
      <w:marLeft w:val="0"/>
      <w:marRight w:val="0"/>
      <w:marTop w:val="0"/>
      <w:marBottom w:val="0"/>
      <w:divBdr>
        <w:top w:val="none" w:sz="0" w:space="0" w:color="auto"/>
        <w:left w:val="none" w:sz="0" w:space="0" w:color="auto"/>
        <w:bottom w:val="none" w:sz="0" w:space="0" w:color="auto"/>
        <w:right w:val="none" w:sz="0" w:space="0" w:color="auto"/>
      </w:divBdr>
    </w:div>
    <w:div w:id="172112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29D38-9F8A-4749-9D39-388340D8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2226</Words>
  <Characters>12025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ASSESSORIA JURIDICA</dc:creator>
  <cp:lastModifiedBy>Érico</cp:lastModifiedBy>
  <cp:revision>2</cp:revision>
  <cp:lastPrinted>2020-03-23T13:15:00Z</cp:lastPrinted>
  <dcterms:created xsi:type="dcterms:W3CDTF">2020-03-23T14:27:00Z</dcterms:created>
  <dcterms:modified xsi:type="dcterms:W3CDTF">2020-03-23T14:27:00Z</dcterms:modified>
</cp:coreProperties>
</file>